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Times New Roman" w:eastAsia="方正黑体_GBK"/>
          <w:snapToGrid w:val="0"/>
          <w:sz w:val="32"/>
          <w:szCs w:val="32"/>
          <w:lang w:eastAsia="zh-CN"/>
        </w:rPr>
      </w:pPr>
      <w:bookmarkStart w:id="0" w:name="_Hlk8812727"/>
      <w:r>
        <w:rPr>
          <w:rFonts w:hint="eastAsia" w:ascii="方正黑体_GBK" w:hAnsi="Times New Roman" w:eastAsia="方正黑体_GBK"/>
          <w:snapToGrid w:val="0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snapToGrid w:val="0"/>
          <w:sz w:val="32"/>
          <w:szCs w:val="32"/>
          <w:lang w:val="en-US" w:eastAsia="zh-CN"/>
        </w:rPr>
        <w:t>7</w:t>
      </w:r>
    </w:p>
    <w:bookmarkEnd w:id="0"/>
    <w:p>
      <w:pPr>
        <w:spacing w:line="600" w:lineRule="exact"/>
        <w:jc w:val="center"/>
        <w:outlineLvl w:val="0"/>
        <w:rPr>
          <w:rFonts w:hint="eastAsia" w:ascii="方正小标宋_GBK" w:hAnsi="宋体" w:eastAsia="方正小标宋_GBK" w:cs="Times New Roman"/>
          <w:sz w:val="44"/>
          <w:szCs w:val="44"/>
        </w:rPr>
      </w:pPr>
      <w:bookmarkStart w:id="1" w:name="OLE_LINK1"/>
      <w:r>
        <w:rPr>
          <w:rFonts w:hint="eastAsia" w:ascii="方正小标宋_GBK" w:hAnsi="宋体" w:eastAsia="方正小标宋_GBK" w:cs="Times New Roman"/>
          <w:sz w:val="44"/>
          <w:szCs w:val="44"/>
        </w:rPr>
        <w:t>202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年安徽省职业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院校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教育教学技能</w:t>
      </w:r>
    </w:p>
    <w:p>
      <w:pPr>
        <w:spacing w:line="600" w:lineRule="exact"/>
        <w:jc w:val="center"/>
        <w:outlineLvl w:val="0"/>
        <w:rPr>
          <w:rFonts w:hint="eastAsia"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竞赛比赛情况统计表</w:t>
      </w:r>
      <w:bookmarkEnd w:id="1"/>
    </w:p>
    <w:p>
      <w:pPr>
        <w:overflowPunct w:val="0"/>
        <w:contextualSpacing/>
        <w:outlineLvl w:val="0"/>
        <w:rPr>
          <w:rFonts w:hint="default" w:ascii="方正黑体_GBK" w:hAnsi="方正黑体_GBK" w:eastAsia="方正黑体_GBK" w:cs="方正黑体_GBK"/>
          <w:sz w:val="28"/>
          <w:szCs w:val="32"/>
          <w:u w:val="none"/>
          <w:lang w:val="en-US"/>
        </w:rPr>
      </w:pPr>
      <w:r>
        <w:rPr>
          <w:rFonts w:hint="eastAsia" w:ascii="方正黑体_GBK" w:hAnsi="方正黑体_GBK" w:eastAsia="方正黑体_GBK" w:cs="方正黑体_GBK"/>
          <w:sz w:val="28"/>
          <w:szCs w:val="32"/>
          <w:u w:val="single"/>
        </w:rPr>
        <w:t xml:space="preserve">              </w:t>
      </w:r>
      <w:r>
        <w:rPr>
          <w:rFonts w:hint="eastAsia" w:ascii="方正黑体_GBK" w:hAnsi="方正黑体_GBK" w:eastAsia="方正黑体_GBK" w:cs="方正黑体_GBK"/>
          <w:sz w:val="28"/>
          <w:szCs w:val="32"/>
          <w:u w:val="none"/>
          <w:lang w:val="en-US" w:eastAsia="zh-CN"/>
        </w:rPr>
        <w:t>市/校</w:t>
      </w:r>
    </w:p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28"/>
        <w:gridCol w:w="835"/>
        <w:gridCol w:w="1411"/>
        <w:gridCol w:w="180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联系电话</w:t>
            </w:r>
          </w:p>
        </w:tc>
        <w:tc>
          <w:tcPr>
            <w:tcW w:w="3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通信地址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E-mail</w:t>
            </w:r>
          </w:p>
        </w:tc>
        <w:tc>
          <w:tcPr>
            <w:tcW w:w="3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组别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教学能力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班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级管理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能力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思想政治教育课程教学能力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本市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高职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学校数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本市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/校教师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开展校级比赛学校数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校级比赛作品数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校级比赛参赛教师数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市级比赛时间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市级比赛地点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市级比赛作品数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市级比赛参赛教师数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省级比赛报送参赛作品数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省级比赛报送参赛教师数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exact"/>
        <w:ind w:left="720" w:hanging="720" w:hangingChars="300"/>
        <w:contextualSpacing/>
        <w:textAlignment w:val="auto"/>
        <w:rPr>
          <w:rFonts w:hint="default" w:ascii="方正仿宋_GBK" w:hAnsi="方正仿宋_GBK" w:eastAsia="方正仿宋_GBK" w:cs="方正仿宋_GBK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注：1.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以代表队为单位填写此表，教学能力高职组、衔接组赛项由高等职业学校填写；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exact"/>
        <w:ind w:left="719" w:leftChars="228" w:hanging="240" w:hangingChars="100"/>
        <w:contextualSpacing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2.其他赛项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由承担本市教育教学技能竞赛组织工作任务的机构填写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.联系人指一名（或两名）负责比赛活动事务联络沟通的同志，电话、电子邮箱等信息务必清楚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、准确，保证通信畅通。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sectPr>
      <w:footerReference r:id="rId3" w:type="first"/>
      <w:pgSz w:w="11906" w:h="16838"/>
      <w:pgMar w:top="2041" w:right="1531" w:bottom="2041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t>1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D8"/>
    <w:rsid w:val="000053A3"/>
    <w:rsid w:val="00021E85"/>
    <w:rsid w:val="0002487D"/>
    <w:rsid w:val="00044F86"/>
    <w:rsid w:val="000731FC"/>
    <w:rsid w:val="000745F1"/>
    <w:rsid w:val="00077600"/>
    <w:rsid w:val="00083E30"/>
    <w:rsid w:val="000910F0"/>
    <w:rsid w:val="000933A0"/>
    <w:rsid w:val="000B71A4"/>
    <w:rsid w:val="000E0B14"/>
    <w:rsid w:val="000E12EE"/>
    <w:rsid w:val="00101A8E"/>
    <w:rsid w:val="00104524"/>
    <w:rsid w:val="00124554"/>
    <w:rsid w:val="00144516"/>
    <w:rsid w:val="00150D48"/>
    <w:rsid w:val="00152C82"/>
    <w:rsid w:val="00156F71"/>
    <w:rsid w:val="001809CA"/>
    <w:rsid w:val="001B3888"/>
    <w:rsid w:val="001E2898"/>
    <w:rsid w:val="001F3E8E"/>
    <w:rsid w:val="00211CF8"/>
    <w:rsid w:val="00212EBE"/>
    <w:rsid w:val="00226150"/>
    <w:rsid w:val="00231A8F"/>
    <w:rsid w:val="00232AE1"/>
    <w:rsid w:val="0024746A"/>
    <w:rsid w:val="00250157"/>
    <w:rsid w:val="00251B17"/>
    <w:rsid w:val="0027034D"/>
    <w:rsid w:val="00282944"/>
    <w:rsid w:val="0028405D"/>
    <w:rsid w:val="00290BDA"/>
    <w:rsid w:val="00294A67"/>
    <w:rsid w:val="00296F94"/>
    <w:rsid w:val="002C21CE"/>
    <w:rsid w:val="002C3FA2"/>
    <w:rsid w:val="002D504F"/>
    <w:rsid w:val="002D56FB"/>
    <w:rsid w:val="002D72CE"/>
    <w:rsid w:val="002E3BF3"/>
    <w:rsid w:val="002E48C4"/>
    <w:rsid w:val="00302A00"/>
    <w:rsid w:val="00302ACE"/>
    <w:rsid w:val="003072E5"/>
    <w:rsid w:val="00316EB3"/>
    <w:rsid w:val="00337D36"/>
    <w:rsid w:val="00352C1F"/>
    <w:rsid w:val="00355F42"/>
    <w:rsid w:val="00361A70"/>
    <w:rsid w:val="003627B1"/>
    <w:rsid w:val="00365ED7"/>
    <w:rsid w:val="00366E3A"/>
    <w:rsid w:val="003D05A2"/>
    <w:rsid w:val="003D0A75"/>
    <w:rsid w:val="003D20AC"/>
    <w:rsid w:val="003E371B"/>
    <w:rsid w:val="003F6121"/>
    <w:rsid w:val="00422E80"/>
    <w:rsid w:val="004377AB"/>
    <w:rsid w:val="0044207B"/>
    <w:rsid w:val="0047420E"/>
    <w:rsid w:val="00487593"/>
    <w:rsid w:val="004B52BB"/>
    <w:rsid w:val="004C6725"/>
    <w:rsid w:val="004C7DA8"/>
    <w:rsid w:val="00546153"/>
    <w:rsid w:val="0056081E"/>
    <w:rsid w:val="00567169"/>
    <w:rsid w:val="00574A80"/>
    <w:rsid w:val="005921E2"/>
    <w:rsid w:val="005B6D25"/>
    <w:rsid w:val="00600E9C"/>
    <w:rsid w:val="0061068C"/>
    <w:rsid w:val="00612164"/>
    <w:rsid w:val="00644DD2"/>
    <w:rsid w:val="00645404"/>
    <w:rsid w:val="006472F8"/>
    <w:rsid w:val="00691FFF"/>
    <w:rsid w:val="006A2797"/>
    <w:rsid w:val="006B4BB6"/>
    <w:rsid w:val="006C62EE"/>
    <w:rsid w:val="006D7D87"/>
    <w:rsid w:val="006E3C3B"/>
    <w:rsid w:val="00701E19"/>
    <w:rsid w:val="00727B79"/>
    <w:rsid w:val="007376CD"/>
    <w:rsid w:val="007403F7"/>
    <w:rsid w:val="007432C2"/>
    <w:rsid w:val="0074604D"/>
    <w:rsid w:val="0075545B"/>
    <w:rsid w:val="00756B28"/>
    <w:rsid w:val="007A1A99"/>
    <w:rsid w:val="007B706C"/>
    <w:rsid w:val="007C32CC"/>
    <w:rsid w:val="007E582F"/>
    <w:rsid w:val="0080065E"/>
    <w:rsid w:val="00820517"/>
    <w:rsid w:val="00837728"/>
    <w:rsid w:val="0086224B"/>
    <w:rsid w:val="00884A75"/>
    <w:rsid w:val="008A335B"/>
    <w:rsid w:val="008F35C5"/>
    <w:rsid w:val="008F4063"/>
    <w:rsid w:val="00902198"/>
    <w:rsid w:val="009078CF"/>
    <w:rsid w:val="00916E4A"/>
    <w:rsid w:val="00926D5C"/>
    <w:rsid w:val="00934790"/>
    <w:rsid w:val="00937441"/>
    <w:rsid w:val="009530B9"/>
    <w:rsid w:val="00964F30"/>
    <w:rsid w:val="009A5C42"/>
    <w:rsid w:val="009C68BC"/>
    <w:rsid w:val="009D782C"/>
    <w:rsid w:val="009F2BAA"/>
    <w:rsid w:val="00A15625"/>
    <w:rsid w:val="00A20A0D"/>
    <w:rsid w:val="00A27451"/>
    <w:rsid w:val="00A31AA8"/>
    <w:rsid w:val="00A365B0"/>
    <w:rsid w:val="00A407C8"/>
    <w:rsid w:val="00A607C6"/>
    <w:rsid w:val="00A64FB6"/>
    <w:rsid w:val="00A84412"/>
    <w:rsid w:val="00A93862"/>
    <w:rsid w:val="00A95AAE"/>
    <w:rsid w:val="00A96148"/>
    <w:rsid w:val="00AD2933"/>
    <w:rsid w:val="00AF5BD8"/>
    <w:rsid w:val="00B04E0D"/>
    <w:rsid w:val="00B057BC"/>
    <w:rsid w:val="00B06151"/>
    <w:rsid w:val="00B17503"/>
    <w:rsid w:val="00B1777E"/>
    <w:rsid w:val="00B21F7B"/>
    <w:rsid w:val="00B3280A"/>
    <w:rsid w:val="00B45299"/>
    <w:rsid w:val="00B5638F"/>
    <w:rsid w:val="00B928A7"/>
    <w:rsid w:val="00BA4A5A"/>
    <w:rsid w:val="00BA722A"/>
    <w:rsid w:val="00BC0E6D"/>
    <w:rsid w:val="00BC3C04"/>
    <w:rsid w:val="00BC4731"/>
    <w:rsid w:val="00BD5704"/>
    <w:rsid w:val="00BD6563"/>
    <w:rsid w:val="00BD674A"/>
    <w:rsid w:val="00C15771"/>
    <w:rsid w:val="00C20659"/>
    <w:rsid w:val="00C2313B"/>
    <w:rsid w:val="00C2735F"/>
    <w:rsid w:val="00C33AE3"/>
    <w:rsid w:val="00C4068F"/>
    <w:rsid w:val="00C46994"/>
    <w:rsid w:val="00C476BC"/>
    <w:rsid w:val="00C57A51"/>
    <w:rsid w:val="00C63CBD"/>
    <w:rsid w:val="00CC209F"/>
    <w:rsid w:val="00CC4A0C"/>
    <w:rsid w:val="00D269E1"/>
    <w:rsid w:val="00D36806"/>
    <w:rsid w:val="00D8017A"/>
    <w:rsid w:val="00D82214"/>
    <w:rsid w:val="00DB547A"/>
    <w:rsid w:val="00DB583D"/>
    <w:rsid w:val="00DC1A9C"/>
    <w:rsid w:val="00DD095B"/>
    <w:rsid w:val="00E07A6F"/>
    <w:rsid w:val="00E4583A"/>
    <w:rsid w:val="00E56459"/>
    <w:rsid w:val="00E605C4"/>
    <w:rsid w:val="00EA0856"/>
    <w:rsid w:val="00EA0B79"/>
    <w:rsid w:val="00EA0ED8"/>
    <w:rsid w:val="00EB707E"/>
    <w:rsid w:val="00ED3F19"/>
    <w:rsid w:val="00F225B4"/>
    <w:rsid w:val="00F31A45"/>
    <w:rsid w:val="00F504A4"/>
    <w:rsid w:val="00F61903"/>
    <w:rsid w:val="00FB0CF1"/>
    <w:rsid w:val="00FE54DE"/>
    <w:rsid w:val="00FF68B3"/>
    <w:rsid w:val="05DB58C2"/>
    <w:rsid w:val="0A993C59"/>
    <w:rsid w:val="13B92811"/>
    <w:rsid w:val="15AE2552"/>
    <w:rsid w:val="173F7E78"/>
    <w:rsid w:val="1A567CB8"/>
    <w:rsid w:val="2156200C"/>
    <w:rsid w:val="29F7F7F3"/>
    <w:rsid w:val="2D094279"/>
    <w:rsid w:val="2D0B25D8"/>
    <w:rsid w:val="32F54D50"/>
    <w:rsid w:val="43DA519C"/>
    <w:rsid w:val="45272138"/>
    <w:rsid w:val="482818E7"/>
    <w:rsid w:val="4F797920"/>
    <w:rsid w:val="52FC5C73"/>
    <w:rsid w:val="537F2037"/>
    <w:rsid w:val="57D46896"/>
    <w:rsid w:val="5871590D"/>
    <w:rsid w:val="5B376551"/>
    <w:rsid w:val="62DC32EF"/>
    <w:rsid w:val="69093211"/>
    <w:rsid w:val="6AE9159A"/>
    <w:rsid w:val="764D03F2"/>
    <w:rsid w:val="770330E6"/>
    <w:rsid w:val="77C813BF"/>
    <w:rsid w:val="7BBB4F14"/>
    <w:rsid w:val="EF7287C5"/>
    <w:rsid w:val="F3ED8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rPr>
      <w:rFonts w:ascii="宋体" w:hAnsi="Times New Roman"/>
      <w:sz w:val="18"/>
      <w:szCs w:val="18"/>
    </w:rPr>
  </w:style>
  <w:style w:type="paragraph" w:styleId="3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eastAsia="仿宋_GB2312"/>
      <w:sz w:val="32"/>
    </w:rPr>
  </w:style>
  <w:style w:type="paragraph" w:styleId="4">
    <w:name w:val="Date"/>
    <w:basedOn w:val="1"/>
    <w:next w:val="1"/>
    <w:link w:val="26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4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3"/>
    <w:semiHidden/>
    <w:qFormat/>
    <w:uiPriority w:val="99"/>
    <w:rPr>
      <w:b/>
      <w:bCs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i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character" w:customStyle="1" w:styleId="15">
    <w:name w:val="页眉 Char"/>
    <w:link w:val="7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1"/>
    <w:qFormat/>
    <w:uiPriority w:val="99"/>
    <w:rPr>
      <w:rFonts w:eastAsia="仿宋_GB2312"/>
      <w:kern w:val="2"/>
      <w:sz w:val="18"/>
    </w:rPr>
  </w:style>
  <w:style w:type="character" w:customStyle="1" w:styleId="18">
    <w:name w:val="页眉 字符1"/>
    <w:qFormat/>
    <w:uiPriority w:val="99"/>
    <w:rPr>
      <w:rFonts w:eastAsia="仿宋_GB2312"/>
      <w:kern w:val="2"/>
      <w:sz w:val="18"/>
    </w:rPr>
  </w:style>
  <w:style w:type="table" w:customStyle="1" w:styleId="19">
    <w:name w:val="网格型1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文档结构图 Char"/>
    <w:link w:val="2"/>
    <w:semiHidden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22">
    <w:name w:val="批注文字 Char"/>
    <w:link w:val="3"/>
    <w:semiHidden/>
    <w:qFormat/>
    <w:locked/>
    <w:uiPriority w:val="99"/>
    <w:rPr>
      <w:rFonts w:ascii="Times New Roman" w:hAnsi="Times New Roman" w:eastAsia="仿宋_GB2312" w:cs="Times New Roman"/>
      <w:sz w:val="32"/>
    </w:rPr>
  </w:style>
  <w:style w:type="character" w:customStyle="1" w:styleId="23">
    <w:name w:val="批注主题 Char"/>
    <w:link w:val="8"/>
    <w:semiHidden/>
    <w:qFormat/>
    <w:locked/>
    <w:uiPriority w:val="99"/>
    <w:rPr>
      <w:rFonts w:ascii="Times New Roman" w:hAnsi="Times New Roman" w:eastAsia="仿宋_GB2312" w:cs="Times New Roman"/>
      <w:b/>
      <w:bCs/>
      <w:sz w:val="32"/>
    </w:rPr>
  </w:style>
  <w:style w:type="character" w:customStyle="1" w:styleId="24">
    <w:name w:val="批注框文本 Char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link w:val="4"/>
    <w:semiHidden/>
    <w:qFormat/>
    <w:locked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287</Characters>
  <Lines>2</Lines>
  <Paragraphs>1</Paragraphs>
  <TotalTime>0</TotalTime>
  <ScaleCrop>false</ScaleCrop>
  <LinksUpToDate>false</LinksUpToDate>
  <CharactersWithSpaces>302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2019-06-06T15:57:00Z</dcterms:created>
  <dc:creator>user</dc:creator>
  <cp:lastModifiedBy>张亚群</cp:lastModifiedBy>
  <cp:lastPrinted>2020-05-12T16:04:00Z</cp:lastPrinted>
  <dcterms:modified xsi:type="dcterms:W3CDTF">2026-03-18T09:20:18Z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ADB45977A8014AAD91C71D16AFACC94B</vt:lpwstr>
  </property>
  <property fmtid="{D5CDD505-2E9C-101B-9397-08002B2CF9AE}" pid="4" name="KSOTemplateDocerSaveRecord">
    <vt:lpwstr>eyJoZGlkIjoiM2M5YzgxYWQ2ZThjNDMyZWRjMGM1YzYwOWRlMWYyYjciLCJ1c2VySWQiOiI0ODIwMjI4NDcifQ==</vt:lpwstr>
  </property>
</Properties>
</file>