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6C1863" w14:textId="77777777" w:rsidR="009B33F9" w:rsidRPr="009B33F9" w:rsidRDefault="00000000" w:rsidP="009B33F9">
      <w:pPr>
        <w:pStyle w:val="1"/>
        <w:widowControl/>
        <w:shd w:val="clear" w:color="auto" w:fill="FFFFFF"/>
        <w:spacing w:beforeAutospacing="0" w:afterAutospacing="0" w:line="520" w:lineRule="exact"/>
        <w:jc w:val="center"/>
        <w:rPr>
          <w:rFonts w:ascii="方正小标宋_GBK" w:eastAsia="方正小标宋_GBK" w:hAnsi="微软雅黑" w:cs="微软雅黑" w:hint="default"/>
          <w:b w:val="0"/>
          <w:color w:val="000000" w:themeColor="text1"/>
          <w:sz w:val="44"/>
          <w:szCs w:val="44"/>
          <w:shd w:val="clear" w:color="auto" w:fill="FFFFFF"/>
          <w14:textOutline w14:w="0" w14:cap="flat" w14:cmpd="sng" w14:algn="ctr">
            <w14:noFill/>
            <w14:prstDash w14:val="solid"/>
            <w14:round/>
          </w14:textOutline>
        </w:rPr>
      </w:pPr>
      <w:r w:rsidRPr="009B33F9">
        <w:rPr>
          <w:rFonts w:ascii="方正小标宋_GBK" w:eastAsia="方正小标宋_GBK" w:hAnsi="微软雅黑" w:cs="微软雅黑"/>
          <w:b w:val="0"/>
          <w:color w:val="000000" w:themeColor="text1"/>
          <w:sz w:val="44"/>
          <w:szCs w:val="44"/>
          <w:shd w:val="clear" w:color="auto" w:fill="FFFFFF"/>
          <w14:textOutline w14:w="0" w14:cap="flat" w14:cmpd="sng" w14:algn="ctr">
            <w14:noFill/>
            <w14:prstDash w14:val="solid"/>
            <w14:round/>
          </w14:textOutline>
        </w:rPr>
        <w:t>关于开展2025年“科普安徽”科普</w:t>
      </w:r>
    </w:p>
    <w:p w14:paraId="784FAB5E" w14:textId="480A1FA0" w:rsidR="00397A2C" w:rsidRPr="009B33F9" w:rsidRDefault="00000000" w:rsidP="009B33F9">
      <w:pPr>
        <w:pStyle w:val="1"/>
        <w:widowControl/>
        <w:shd w:val="clear" w:color="auto" w:fill="FFFFFF"/>
        <w:spacing w:beforeAutospacing="0" w:afterAutospacing="0" w:line="520" w:lineRule="exact"/>
        <w:jc w:val="center"/>
        <w:rPr>
          <w:rFonts w:ascii="方正小标宋_GBK" w:eastAsia="方正小标宋_GBK" w:hAnsi="微软雅黑" w:cs="微软雅黑"/>
          <w:b w:val="0"/>
          <w:color w:val="000000" w:themeColor="text1"/>
          <w:sz w:val="44"/>
          <w:szCs w:val="44"/>
          <w14:textOutline w14:w="0" w14:cap="flat" w14:cmpd="sng" w14:algn="ctr">
            <w14:noFill/>
            <w14:prstDash w14:val="solid"/>
            <w14:round/>
          </w14:textOutline>
        </w:rPr>
      </w:pPr>
      <w:r w:rsidRPr="009B33F9">
        <w:rPr>
          <w:rFonts w:ascii="方正小标宋_GBK" w:eastAsia="方正小标宋_GBK" w:hAnsi="微软雅黑" w:cs="微软雅黑"/>
          <w:b w:val="0"/>
          <w:color w:val="000000" w:themeColor="text1"/>
          <w:sz w:val="44"/>
          <w:szCs w:val="44"/>
          <w:shd w:val="clear" w:color="auto" w:fill="FFFFFF"/>
          <w14:textOutline w14:w="0" w14:cap="flat" w14:cmpd="sng" w14:algn="ctr">
            <w14:noFill/>
            <w14:prstDash w14:val="solid"/>
            <w14:round/>
          </w14:textOutline>
        </w:rPr>
        <w:t>项目申报工作的通知</w:t>
      </w:r>
    </w:p>
    <w:p w14:paraId="20205679" w14:textId="77777777" w:rsidR="00397A2C" w:rsidRPr="009B33F9" w:rsidRDefault="00000000" w:rsidP="009B33F9">
      <w:pPr>
        <w:spacing w:line="520" w:lineRule="exact"/>
        <w:jc w:val="left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kern w:val="0"/>
          <w:sz w:val="30"/>
          <w:szCs w:val="30"/>
          <w:shd w:val="clear" w:color="auto" w:fill="FFFFFF"/>
          <w:lang w:bidi="ar"/>
        </w:rPr>
        <w:t>各省级学会、协会、研究会，各直属高校、企业科协，有关直属单位，省全民科学素质行动规划纲要实施办公室成员单位，各有关单位：</w:t>
      </w:r>
    </w:p>
    <w:p w14:paraId="0159E6EA" w14:textId="77777777" w:rsidR="00397A2C" w:rsidRPr="009B33F9" w:rsidRDefault="00000000" w:rsidP="009B33F9">
      <w:pPr>
        <w:spacing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kern w:val="0"/>
          <w:sz w:val="30"/>
          <w:szCs w:val="30"/>
          <w:shd w:val="clear" w:color="auto" w:fill="FFFFFF"/>
          <w:lang w:bidi="ar"/>
        </w:rPr>
        <w:t>为深入贯彻落实新修订的《中华人民共和国科学技术普及法》、《安徽省全民科学素质行动规划纲要实施方案（2021—2025年）》，推动科学普及与科技创新协同发展，提升我省全民科学素质，根据《安徽省科协关于印发〈安徽省科学技术普及项目管理办法（试行）〉的通知》（皖科协普〔2022〕5号，以下简称《办法》），</w:t>
      </w:r>
      <w:proofErr w:type="gramStart"/>
      <w:r w:rsidRPr="009B33F9">
        <w:rPr>
          <w:rFonts w:ascii="仿宋_GB2312" w:eastAsia="仿宋_GB2312" w:hAnsi="微软雅黑" w:cs="微软雅黑" w:hint="eastAsia"/>
          <w:color w:val="454545"/>
          <w:kern w:val="0"/>
          <w:sz w:val="30"/>
          <w:szCs w:val="30"/>
          <w:shd w:val="clear" w:color="auto" w:fill="FFFFFF"/>
          <w:lang w:bidi="ar"/>
        </w:rPr>
        <w:t>现启动</w:t>
      </w:r>
      <w:proofErr w:type="gramEnd"/>
      <w:r w:rsidRPr="009B33F9">
        <w:rPr>
          <w:rFonts w:ascii="仿宋_GB2312" w:eastAsia="仿宋_GB2312" w:hAnsi="微软雅黑" w:cs="微软雅黑" w:hint="eastAsia"/>
          <w:color w:val="454545"/>
          <w:kern w:val="0"/>
          <w:sz w:val="30"/>
          <w:szCs w:val="30"/>
          <w:shd w:val="clear" w:color="auto" w:fill="FFFFFF"/>
          <w:lang w:bidi="ar"/>
        </w:rPr>
        <w:t>2025年“科普安徽”科普项目（以下简称“项目”）申报工作，有关事项通知如下。</w:t>
      </w:r>
    </w:p>
    <w:p w14:paraId="06FC5D08" w14:textId="77777777" w:rsidR="00397A2C" w:rsidRPr="009B33F9" w:rsidRDefault="00000000" w:rsidP="009B33F9">
      <w:pPr>
        <w:spacing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kern w:val="0"/>
          <w:sz w:val="30"/>
          <w:szCs w:val="30"/>
          <w:shd w:val="clear" w:color="auto" w:fill="FFFFFF"/>
          <w:lang w:bidi="ar"/>
        </w:rPr>
        <w:t>一、项目申报范围</w:t>
      </w:r>
    </w:p>
    <w:p w14:paraId="649E6302" w14:textId="77777777" w:rsidR="00397A2C" w:rsidRPr="009B33F9" w:rsidRDefault="00000000" w:rsidP="009B33F9">
      <w:pPr>
        <w:pStyle w:val="a3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（一）新质生产力科普专项行动</w:t>
      </w:r>
    </w:p>
    <w:p w14:paraId="2C43A065" w14:textId="77777777" w:rsidR="00397A2C" w:rsidRPr="009B33F9" w:rsidRDefault="00000000" w:rsidP="009B33F9">
      <w:pPr>
        <w:pStyle w:val="a3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项目内容：围绕我省十大新兴产业（新一代信息技术、新能源汽车和智能网联汽车、数字创意、高端装备制造、新能源和节能环保、绿色食品、生命健康、智能家电、新材料、人工智能）和7+N未来产业（通用智能、量子科技、未来网络、生命与健康、低碳能源、先进材料、空</w:t>
      </w:r>
      <w:proofErr w:type="gramStart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天信息</w:t>
      </w:r>
      <w:proofErr w:type="gramEnd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和第三代半导体、先进装备制造、区块链、元宇宙）等领域和方向组织开展科普活动，注重科技成果应用场景的普及推广，助力新质生产力发展。</w:t>
      </w:r>
    </w:p>
    <w:p w14:paraId="16CC44F3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项目要求：</w:t>
      </w:r>
      <w:proofErr w:type="gramStart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组织线</w:t>
      </w:r>
      <w:proofErr w:type="gramEnd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上线下不同形式的科普活动不少于5场次（其中线上科普活动不少于1次并进行网络直播；不少于1场活动在全国科普月期间举办并纳入全国科普月平台），线下受众人数不少于1000人次、线上受众人数不少于1万人次；在市级以上媒体宣传报道不少于1次；制作科普视频1个，时长不少于3分钟，并利用线上平台发布，全网播放量不少于1万次，省科协可无偿使用科普视频用于科普公益传播；形成活动总结（包括经验、典型活动案例）1份。</w:t>
      </w:r>
    </w:p>
    <w:p w14:paraId="3A21EB27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jc w:val="both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lastRenderedPageBreak/>
        <w:t>支持方式：每项资助额度不超过8万元，</w:t>
      </w:r>
      <w:proofErr w:type="gramStart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拟支持</w:t>
      </w:r>
      <w:proofErr w:type="gramEnd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不超过5项。</w:t>
      </w:r>
    </w:p>
    <w:p w14:paraId="628BBA79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jc w:val="both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执行期限：立项之日起至2025年11月。</w:t>
      </w:r>
    </w:p>
    <w:p w14:paraId="26CC4824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left="420"/>
        <w:jc w:val="both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（二）科普</w:t>
      </w:r>
      <w:proofErr w:type="gramStart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研</w:t>
      </w:r>
      <w:proofErr w:type="gramEnd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学（2个方向）</w:t>
      </w:r>
    </w:p>
    <w:p w14:paraId="7D0E24DC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jc w:val="both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1.科普</w:t>
      </w:r>
      <w:proofErr w:type="gramStart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研</w:t>
      </w:r>
      <w:proofErr w:type="gramEnd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学课程开发</w:t>
      </w:r>
    </w:p>
    <w:p w14:paraId="5A0523A2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jc w:val="both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项目内容：围绕安徽省科协和各市科协发布的科普</w:t>
      </w:r>
      <w:proofErr w:type="gramStart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研</w:t>
      </w:r>
      <w:proofErr w:type="gramEnd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学线路，开发系列科普</w:t>
      </w:r>
      <w:proofErr w:type="gramStart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研</w:t>
      </w:r>
      <w:proofErr w:type="gramEnd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学课程，丰富科普</w:t>
      </w:r>
      <w:proofErr w:type="gramStart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研</w:t>
      </w:r>
      <w:proofErr w:type="gramEnd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学内容，提升科普</w:t>
      </w:r>
      <w:proofErr w:type="gramStart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研</w:t>
      </w:r>
      <w:proofErr w:type="gramEnd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学实效。</w:t>
      </w:r>
    </w:p>
    <w:p w14:paraId="0CF00DCF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jc w:val="both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项目要求：遴选至少1条线路进行原创课程开发，包括教案、多媒体课件（时长不少于20分钟）、教学用实物器材（不少于100套），并无偿提供给</w:t>
      </w:r>
      <w:proofErr w:type="gramStart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研</w:t>
      </w:r>
      <w:proofErr w:type="gramEnd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学线路上的单位使用；为</w:t>
      </w:r>
      <w:proofErr w:type="gramStart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研</w:t>
      </w:r>
      <w:proofErr w:type="gramEnd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学线路上的科普辅导员进行培训和辅导1次以上；在安徽省科普</w:t>
      </w:r>
      <w:proofErr w:type="gramStart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研</w:t>
      </w:r>
      <w:proofErr w:type="gramEnd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学地图上发布。</w:t>
      </w:r>
    </w:p>
    <w:p w14:paraId="456E8DF2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jc w:val="both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支持方式：每项资助额度不超过5万元，</w:t>
      </w:r>
      <w:proofErr w:type="gramStart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拟支持</w:t>
      </w:r>
      <w:proofErr w:type="gramEnd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不超过3项。</w:t>
      </w:r>
    </w:p>
    <w:p w14:paraId="170E73C7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jc w:val="both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执行期限：立项之日起至2025年10月。</w:t>
      </w:r>
    </w:p>
    <w:p w14:paraId="4DFEDF16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jc w:val="both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2.科普</w:t>
      </w:r>
      <w:proofErr w:type="gramStart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研</w:t>
      </w:r>
      <w:proofErr w:type="gramEnd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学特色示范活动</w:t>
      </w:r>
    </w:p>
    <w:p w14:paraId="039AEA7F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jc w:val="both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项目内容：围绕安徽省科协和黄山、池州、安庆、宣城4市科协发布的科普</w:t>
      </w:r>
      <w:proofErr w:type="gramStart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研</w:t>
      </w:r>
      <w:proofErr w:type="gramEnd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学线路，组织开展大黄山特色科普</w:t>
      </w:r>
      <w:proofErr w:type="gramStart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研</w:t>
      </w:r>
      <w:proofErr w:type="gramEnd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学活动，助推大黄山世界休闲</w:t>
      </w:r>
      <w:proofErr w:type="gramStart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度假康养目的地</w:t>
      </w:r>
      <w:proofErr w:type="gramEnd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建设。</w:t>
      </w:r>
    </w:p>
    <w:p w14:paraId="27ED90E3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jc w:val="both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项目要求：以青少年为对象开展不少于1次主题鲜明的科普</w:t>
      </w:r>
      <w:proofErr w:type="gramStart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研</w:t>
      </w:r>
      <w:proofErr w:type="gramEnd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学活动，每次不少于40人、时间不少于2天，配备科普辅导员；每次</w:t>
      </w:r>
      <w:proofErr w:type="gramStart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研</w:t>
      </w:r>
      <w:proofErr w:type="gramEnd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学活动举办</w:t>
      </w:r>
      <w:proofErr w:type="gramStart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研</w:t>
      </w:r>
      <w:proofErr w:type="gramEnd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学课不少于1次；参加对象满意度90%以上；制作科普</w:t>
      </w:r>
      <w:proofErr w:type="gramStart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研</w:t>
      </w:r>
      <w:proofErr w:type="gramEnd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学活动视频1个，利用线上平台发布；形成经验介绍材料1份；只收取参加</w:t>
      </w:r>
      <w:proofErr w:type="gramStart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研</w:t>
      </w:r>
      <w:proofErr w:type="gramEnd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学青少年食宿成本费用并购买保险。</w:t>
      </w:r>
    </w:p>
    <w:p w14:paraId="0DB0EA34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jc w:val="both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支持方式：每项资助额度不超过5万元，</w:t>
      </w:r>
      <w:proofErr w:type="gramStart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拟支持</w:t>
      </w:r>
      <w:proofErr w:type="gramEnd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不超过6项。</w:t>
      </w:r>
    </w:p>
    <w:p w14:paraId="6292E781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jc w:val="both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执行期限：立项之日起至2025年10月。</w:t>
      </w:r>
    </w:p>
    <w:p w14:paraId="53873805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left="420"/>
        <w:jc w:val="both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（三）科普内容创作（2个方向）</w:t>
      </w:r>
    </w:p>
    <w:p w14:paraId="3B5D3772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1.科普图书</w:t>
      </w:r>
    </w:p>
    <w:p w14:paraId="61CFBAA8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项目内容：重点围绕自然科学、工程技术、医疗健康、生态环境、人工智能、天文地理等主题，创作出版原创科普图书、互动数字图书，</w:t>
      </w: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lastRenderedPageBreak/>
        <w:t>为社会提供优质科普资源。</w:t>
      </w:r>
    </w:p>
    <w:p w14:paraId="7C3712FA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项目要求：内容兼具科学性、权威性、原创性、艺术性、趣味性，要求科学原理客观准确，语言表达通俗易懂，故事内涵丰厚生动；已经完成100%创作内容的文稿或已审校完成即将出版的科普创作文稿，正式出版发行原则上不晚于2026年3月份；起始印刷数不少于2000册；项目承担单位对项目成果拥有自主知识产权，省科协可无偿用于科普公益传播；获得资助的科普图书须在出版物封面正面注明“安徽省科学技术协会科普出版资助”。</w:t>
      </w:r>
    </w:p>
    <w:p w14:paraId="26C23C34" w14:textId="77777777" w:rsidR="00397A2C" w:rsidRPr="009B33F9" w:rsidRDefault="00000000" w:rsidP="009B33F9">
      <w:pPr>
        <w:pStyle w:val="a3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支持方式：丛书类（不少于3册）每项资助额度不超过8万元；单本类每项资助额度不超过5万元。</w:t>
      </w:r>
      <w:proofErr w:type="gramStart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拟支持</w:t>
      </w:r>
      <w:proofErr w:type="gramEnd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不超过3项。</w:t>
      </w:r>
    </w:p>
    <w:p w14:paraId="3D6FD37B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执行期限：立项之日起至2025年12月。</w:t>
      </w:r>
    </w:p>
    <w:p w14:paraId="2CA41591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2.科普系列视频制作与推广</w:t>
      </w:r>
    </w:p>
    <w:p w14:paraId="2061ADA9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项目内容：围绕全省科技场馆科普资源，制作并宣传推广基础科学（数学、物理学、化学、生物学、天文学、地球科学、逻辑学等）或安徽特色科技主题（量子信息、聚变能源、深空探测、人工智能、新能源汽车等）视频，丰富网络科普资源，扩大科普覆盖面。</w:t>
      </w:r>
    </w:p>
    <w:p w14:paraId="194A9EB5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项目要求：内容兼具科学性、权威性、原创性、艺术性、趣味性，要求科学原理客观准确，语言表达通俗易懂，故事内涵丰厚生动，画面制作优美精良；单期视频时长不低于3分钟，累计网络播放量不低于5万；视频总期数不少于5期，总时长不低于30分钟；项目承担单位对项目成果拥有自主知识产权，省科协可无偿用于科普公益传播。</w:t>
      </w:r>
    </w:p>
    <w:p w14:paraId="6062E598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支持方式：每项资助额度不超过5万元，</w:t>
      </w:r>
      <w:proofErr w:type="gramStart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拟支持</w:t>
      </w:r>
      <w:proofErr w:type="gramEnd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不超过3项。</w:t>
      </w:r>
    </w:p>
    <w:p w14:paraId="4C30D0E8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执行期限：立项之日起至2025年12月。</w:t>
      </w:r>
    </w:p>
    <w:p w14:paraId="27AA3A32" w14:textId="77777777" w:rsidR="00397A2C" w:rsidRPr="009B33F9" w:rsidRDefault="00000000" w:rsidP="009B33F9">
      <w:pPr>
        <w:pStyle w:val="a3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（四）科技小院建设与服务（2个方向）</w:t>
      </w:r>
    </w:p>
    <w:p w14:paraId="7591CE7B" w14:textId="77777777" w:rsidR="00397A2C" w:rsidRPr="009B33F9" w:rsidRDefault="00000000" w:rsidP="009B33F9">
      <w:pPr>
        <w:pStyle w:val="a3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1.省级学会科技小院建设</w:t>
      </w:r>
    </w:p>
    <w:p w14:paraId="5D89CE06" w14:textId="77777777" w:rsidR="00397A2C" w:rsidRPr="009B33F9" w:rsidRDefault="00000000" w:rsidP="009B33F9">
      <w:pPr>
        <w:pStyle w:val="a3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项目内容：发挥省级学会人才荟萃、联系广泛的优势，推动科技资源下沉农村农业一线，为农业产业升级、农民增收和农村可持续发</w:t>
      </w: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lastRenderedPageBreak/>
        <w:t>展提供人才和科技支持，服务乡村全面振兴战略实施。</w:t>
      </w:r>
    </w:p>
    <w:p w14:paraId="74413FFB" w14:textId="77777777" w:rsidR="00397A2C" w:rsidRPr="009B33F9" w:rsidRDefault="00000000" w:rsidP="009B33F9">
      <w:pPr>
        <w:pStyle w:val="a3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项目要求：由省级学会联合市县级科协围绕农业主导产业、优势产业、特色产业发展，建设科技小院建设，开展技术研发、成果转化、科技培训等；入住科技小院科技人员不少于5人；科技小院开展各类科技服务活动不少于5场次；推广新技术、新品种、新工艺、新设备、新模式、新材料等不少于1项。</w:t>
      </w:r>
    </w:p>
    <w:p w14:paraId="1C6048AC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支持方式：每项资助额度不超过5万元，</w:t>
      </w:r>
      <w:proofErr w:type="gramStart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拟支持</w:t>
      </w:r>
      <w:proofErr w:type="gramEnd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不超过6项。</w:t>
      </w:r>
    </w:p>
    <w:p w14:paraId="5D11F71F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执行期限：立项之日起至2025年11月。</w:t>
      </w:r>
    </w:p>
    <w:p w14:paraId="6CC1D03A" w14:textId="77777777" w:rsidR="00397A2C" w:rsidRPr="009B33F9" w:rsidRDefault="00000000" w:rsidP="009B33F9">
      <w:pPr>
        <w:pStyle w:val="a3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2.科技小院服务</w:t>
      </w:r>
    </w:p>
    <w:p w14:paraId="30ACF0B8" w14:textId="77777777" w:rsidR="00397A2C" w:rsidRPr="009B33F9" w:rsidRDefault="00000000" w:rsidP="009B33F9">
      <w:pPr>
        <w:pStyle w:val="a3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项目内容：提升已建科技小院服务水平，扩大科技小院覆盖面，促进科技小院联合协作，规范科技小院健康发展，激励科技小院发挥更大作用。</w:t>
      </w:r>
    </w:p>
    <w:p w14:paraId="60AD858F" w14:textId="77777777" w:rsidR="00397A2C" w:rsidRPr="009B33F9" w:rsidRDefault="00000000" w:rsidP="009B33F9">
      <w:pPr>
        <w:pStyle w:val="a3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项目要求：成立“安徽科技小院”联盟；举办科技小院经验交流和培训活动；开展星级科技小院评选；新建中国农技协命名的科技小院不少于10个；制定科技小院高质量发展规范；指导各级各地科技小院工作不少于5次；开展全省科技小院调研并形成调研报告；举办科技小院联合行动或巡回服务活动不少于1次。</w:t>
      </w:r>
    </w:p>
    <w:p w14:paraId="156357AA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支持方式：不超过20万元。</w:t>
      </w:r>
    </w:p>
    <w:p w14:paraId="29FE2B04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执行期限：立项之日起至2025年11月。</w:t>
      </w:r>
    </w:p>
    <w:p w14:paraId="0D381A9B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（五）第十六届安徽省百所高校百万大学生科普创意创新大赛</w:t>
      </w:r>
    </w:p>
    <w:p w14:paraId="59F956D2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项目内容：大赛由省科协、省教育厅、共青团安徽省委主办，以“科技传播与创新创业”为主题的公益性赛事。大赛面向在皖高校在读全日制大学生、研究生。</w:t>
      </w:r>
    </w:p>
    <w:p w14:paraId="06396C3F" w14:textId="77777777" w:rsidR="00397A2C" w:rsidRPr="009B33F9" w:rsidRDefault="00000000" w:rsidP="009B33F9">
      <w:pPr>
        <w:spacing w:line="520" w:lineRule="exact"/>
        <w:ind w:firstLine="640"/>
        <w:jc w:val="left"/>
        <w:textAlignment w:val="baseline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kern w:val="0"/>
          <w:sz w:val="30"/>
          <w:szCs w:val="30"/>
          <w:shd w:val="clear" w:color="auto" w:fill="FFFFFF"/>
          <w:lang w:bidi="ar"/>
        </w:rPr>
        <w:t>项目要求：大赛启动宣传、大赛官方网站，</w:t>
      </w:r>
      <w:proofErr w:type="gramStart"/>
      <w:r w:rsidRPr="009B33F9">
        <w:rPr>
          <w:rFonts w:ascii="仿宋_GB2312" w:eastAsia="仿宋_GB2312" w:hAnsi="微软雅黑" w:cs="微软雅黑" w:hint="eastAsia"/>
          <w:color w:val="454545"/>
          <w:kern w:val="0"/>
          <w:sz w:val="30"/>
          <w:szCs w:val="30"/>
          <w:shd w:val="clear" w:color="auto" w:fill="FFFFFF"/>
          <w:lang w:bidi="ar"/>
        </w:rPr>
        <w:t>微信平台</w:t>
      </w:r>
      <w:proofErr w:type="gramEnd"/>
      <w:r w:rsidRPr="009B33F9">
        <w:rPr>
          <w:rFonts w:ascii="仿宋_GB2312" w:eastAsia="仿宋_GB2312" w:hAnsi="微软雅黑" w:cs="微软雅黑" w:hint="eastAsia"/>
          <w:color w:val="454545"/>
          <w:kern w:val="0"/>
          <w:sz w:val="30"/>
          <w:szCs w:val="30"/>
          <w:shd w:val="clear" w:color="auto" w:fill="FFFFFF"/>
          <w:lang w:bidi="ar"/>
        </w:rPr>
        <w:t>运维、参赛师生联络与服务、评审专家库、作品评审服务、专家评审服务、大赛表彰、项目成果与反响等；申办单位需具备科普赛事承办经验，拥有与赛事规模相适应的人员、场地、设备和资金等资源。决赛安排在全</w:t>
      </w:r>
      <w:r w:rsidRPr="009B33F9">
        <w:rPr>
          <w:rFonts w:ascii="仿宋_GB2312" w:eastAsia="仿宋_GB2312" w:hAnsi="微软雅黑" w:cs="微软雅黑" w:hint="eastAsia"/>
          <w:color w:val="454545"/>
          <w:kern w:val="0"/>
          <w:sz w:val="30"/>
          <w:szCs w:val="30"/>
          <w:shd w:val="clear" w:color="auto" w:fill="FFFFFF"/>
          <w:lang w:bidi="ar"/>
        </w:rPr>
        <w:lastRenderedPageBreak/>
        <w:t>国科普月期间举办。</w:t>
      </w:r>
    </w:p>
    <w:p w14:paraId="48A076BD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支持方式：不超过30万元。</w:t>
      </w:r>
    </w:p>
    <w:p w14:paraId="1C4D4C2A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执行期限：立项之日起至2025年12月。</w:t>
      </w:r>
    </w:p>
    <w:p w14:paraId="249B98F1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（六）科普专项资金绩效评价</w:t>
      </w:r>
    </w:p>
    <w:p w14:paraId="195377AF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项目内容：对我省享受中央财政科技馆免费开放补助资金的科技馆2025年度专项资金实施跟踪审计及绩效评价工作；对本《通知》所立项的项目资金进行绩效评价。</w:t>
      </w:r>
    </w:p>
    <w:p w14:paraId="41FB24E1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项目要求：包括专项资金使用的基本情况、资金使用流程、资金用途是否合</w:t>
      </w:r>
      <w:proofErr w:type="gramStart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规</w:t>
      </w:r>
      <w:proofErr w:type="gramEnd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等内容进行检查，对资金的使用进度、使用效果、存在的问题进行收集、梳理和总结，结合定量和定性分析结果，形成有关项目、每个馆及全省的科技馆专项资金绩效评价报告。</w:t>
      </w:r>
    </w:p>
    <w:p w14:paraId="602D4D75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支持方式：不超过10万元。</w:t>
      </w:r>
    </w:p>
    <w:p w14:paraId="07245433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执行期限：立项之日起至2025年12月。</w:t>
      </w:r>
    </w:p>
    <w:p w14:paraId="7E1F6885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（七）科普能力提升（3个方向）</w:t>
      </w:r>
    </w:p>
    <w:p w14:paraId="54F73DB5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 </w:t>
      </w: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 xml:space="preserve"> </w:t>
      </w: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 </w:t>
      </w: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 xml:space="preserve"> </w:t>
      </w: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 </w:t>
      </w: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 xml:space="preserve"> </w:t>
      </w: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 </w:t>
      </w: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 xml:space="preserve"> </w:t>
      </w: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 </w:t>
      </w: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1.新媒体赋能科普发展</w:t>
      </w:r>
    </w:p>
    <w:p w14:paraId="6CC345F1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项目内容：提升科普人员利用新技术创作科普内容的能力；增强科普机构管理人员使用新媒体组织开展科普活动的能力；推动新技术、新手段在科技馆等科普阵地的使用。</w:t>
      </w:r>
    </w:p>
    <w:p w14:paraId="406D2ED0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项目要求：面向科普人员和科普管理人员举办1期新媒体科普传播与实操技能培训班，培训时长不少于3天，培训人数不少于50人，需有教案、课件等；面向科普场馆管理人员举办AR/VR/AI在科技场馆应用培训班1期，培训时长不少于3天，培训人数不少于50人，需有案例解读、应用场景指引。</w:t>
      </w:r>
    </w:p>
    <w:p w14:paraId="3B8104D3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32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 </w:t>
      </w: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 xml:space="preserve"> </w:t>
      </w: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 </w:t>
      </w: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 xml:space="preserve"> 支持方式：不超过15万元。</w:t>
      </w:r>
    </w:p>
    <w:p w14:paraId="73D3BAF8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32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 </w:t>
      </w: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 xml:space="preserve"> </w:t>
      </w: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 </w:t>
      </w: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 xml:space="preserve"> 执行期限：立项之日起至2025年12月。</w:t>
      </w:r>
    </w:p>
    <w:p w14:paraId="3536E7ED" w14:textId="77777777" w:rsidR="00397A2C" w:rsidRPr="009B33F9" w:rsidRDefault="00000000" w:rsidP="009B33F9">
      <w:pPr>
        <w:pStyle w:val="a3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2.科普网络达人培育</w:t>
      </w:r>
    </w:p>
    <w:p w14:paraId="5E2855F2" w14:textId="77777777" w:rsidR="00397A2C" w:rsidRPr="009B33F9" w:rsidRDefault="00000000" w:rsidP="009B33F9">
      <w:pPr>
        <w:pStyle w:val="a3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项目内容：支持科技工作者、自媒体创作者开展科普直播、短视</w:t>
      </w: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lastRenderedPageBreak/>
        <w:t>频创作及线上科普活动，培育具有影响力的网上科普“皖军”。</w:t>
      </w:r>
    </w:p>
    <w:p w14:paraId="27E6C180" w14:textId="77777777" w:rsidR="00397A2C" w:rsidRPr="009B33F9" w:rsidRDefault="00000000" w:rsidP="009B33F9">
      <w:pPr>
        <w:pStyle w:val="a3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项目要求：项目申报前全网粉丝量不低于5万，项目完成后新增粉丝量不低于20%；创作并发布不少于10条科普视频，单个视频时长不低于3分钟、全网播放量不少于5000人次；围绕“全国科普月”等科普活动现场直播不少于2场，单次直播浏览量不低于1万人次。</w:t>
      </w:r>
    </w:p>
    <w:p w14:paraId="5E7F96FD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支持方式：每人资助额度不超过5万元，</w:t>
      </w:r>
      <w:proofErr w:type="gramStart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拟支持</w:t>
      </w:r>
      <w:proofErr w:type="gramEnd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不超过6人。</w:t>
      </w:r>
    </w:p>
    <w:p w14:paraId="079EEA35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执行期限：立项之日起至2025年12月。</w:t>
      </w:r>
    </w:p>
    <w:p w14:paraId="1F473A16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3.科技志愿服务品牌活动</w:t>
      </w:r>
    </w:p>
    <w:p w14:paraId="5C61A9D9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项目内容：弘扬</w:t>
      </w:r>
      <w:proofErr w:type="gramStart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践行</w:t>
      </w:r>
      <w:proofErr w:type="gramEnd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“</w:t>
      </w:r>
      <w:proofErr w:type="gramStart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研</w:t>
      </w:r>
      <w:proofErr w:type="gramEnd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当以报效国家为己任，学必以服务人民为荣光”的科技志愿服务精神，支持科技志愿服务组织，围绕新时代文明实践、发展新质生产力、乡村振兴、生命健康、生态保护等领域开展科技志愿服务，助力经济社会高质量发展。</w:t>
      </w:r>
    </w:p>
    <w:p w14:paraId="220A29E2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项目要求：开展科技志愿服务活动须满2年以上，开展活动数量不少于20场次，特色鲜明，品牌影响好，社会效益显著；按照《科技志愿服务标准化指引》要求，管理规范有序；项目团队已在</w:t>
      </w:r>
      <w:proofErr w:type="gramStart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“大美志愿”微信小</w:t>
      </w:r>
      <w:proofErr w:type="gramEnd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程序注册，团队科技志愿者人数不少于10人；2025年开展活动不少于10场次（其中在全国科普月期间至少举办1次活动）；提交总结报告（包括经验、典型活动案例）1份；须经市科协、省级学会，省科协直属高校、企业科协、纲要办成员单位推荐。</w:t>
      </w:r>
    </w:p>
    <w:p w14:paraId="565B5172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支持方式：每个项目支持不超过5万元，</w:t>
      </w:r>
      <w:proofErr w:type="gramStart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拟支持</w:t>
      </w:r>
      <w:proofErr w:type="gramEnd"/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不超过6个。</w:t>
      </w:r>
    </w:p>
    <w:p w14:paraId="21D64F96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执行期限：立项之日起至2025年12月。</w:t>
      </w:r>
    </w:p>
    <w:p w14:paraId="71BEBC3F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jc w:val="both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二、申报资格条件</w:t>
      </w:r>
    </w:p>
    <w:p w14:paraId="3A68B04E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jc w:val="both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（一）在中华人民共和国境内注册，具有独立法人资格，独立承担民事责任的能力，不接受自然人申报；</w:t>
      </w:r>
    </w:p>
    <w:p w14:paraId="1EBAC077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jc w:val="both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（二）有下列情形之一的单位，不得申报：</w:t>
      </w:r>
    </w:p>
    <w:p w14:paraId="5E98BA9E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jc w:val="both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1.两年内被安徽省科协通报并限期整改的；</w:t>
      </w:r>
    </w:p>
    <w:p w14:paraId="5C868B87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jc w:val="both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t>2.两年内未按要求完成安徽省科协科普部有关项目的;</w:t>
      </w:r>
    </w:p>
    <w:p w14:paraId="262CC830" w14:textId="77777777" w:rsidR="00397A2C" w:rsidRPr="009B33F9" w:rsidRDefault="00000000" w:rsidP="009B33F9">
      <w:pPr>
        <w:pStyle w:val="a3"/>
        <w:shd w:val="clear" w:color="auto" w:fill="FFFFFF"/>
        <w:spacing w:beforeAutospacing="0" w:afterAutospacing="0" w:line="520" w:lineRule="exact"/>
        <w:ind w:firstLine="640"/>
        <w:jc w:val="both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sz w:val="30"/>
          <w:szCs w:val="30"/>
          <w:shd w:val="clear" w:color="auto" w:fill="FFFFFF"/>
        </w:rPr>
        <w:lastRenderedPageBreak/>
        <w:t>3.两年内受到相关行政主管部门重大处罚的。</w:t>
      </w:r>
    </w:p>
    <w:p w14:paraId="1D285127" w14:textId="77777777" w:rsidR="00397A2C" w:rsidRPr="009B33F9" w:rsidRDefault="00000000" w:rsidP="009B33F9">
      <w:pPr>
        <w:spacing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kern w:val="0"/>
          <w:sz w:val="30"/>
          <w:szCs w:val="30"/>
          <w:shd w:val="clear" w:color="auto" w:fill="FFFFFF"/>
          <w:lang w:bidi="ar"/>
        </w:rPr>
        <w:t>三、申报要求</w:t>
      </w:r>
    </w:p>
    <w:p w14:paraId="1B3C3BF6" w14:textId="77777777" w:rsidR="00397A2C" w:rsidRPr="009B33F9" w:rsidRDefault="00000000" w:rsidP="009B33F9">
      <w:pPr>
        <w:spacing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kern w:val="0"/>
          <w:sz w:val="30"/>
          <w:szCs w:val="30"/>
          <w:shd w:val="clear" w:color="auto" w:fill="FFFFFF"/>
          <w:lang w:bidi="ar"/>
        </w:rPr>
        <w:t>（一）申报工作严格按照《办法》执行。项目申报单位要符合《办法》第五条规定，同一单位申报数不超过2个。</w:t>
      </w:r>
    </w:p>
    <w:p w14:paraId="6861F4B3" w14:textId="77777777" w:rsidR="00397A2C" w:rsidRPr="009B33F9" w:rsidRDefault="00000000" w:rsidP="009B33F9">
      <w:pPr>
        <w:spacing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kern w:val="0"/>
          <w:sz w:val="30"/>
          <w:szCs w:val="30"/>
          <w:shd w:val="clear" w:color="auto" w:fill="FFFFFF"/>
          <w:lang w:bidi="ar"/>
        </w:rPr>
        <w:t>（二）申报单位要实事求是、表述准确、规范完整地填写申报内容，弄虚作假者取消申报资格并纳入信用记录。</w:t>
      </w:r>
    </w:p>
    <w:p w14:paraId="0F1989BB" w14:textId="77777777" w:rsidR="00397A2C" w:rsidRPr="009B33F9" w:rsidRDefault="00000000" w:rsidP="009B33F9">
      <w:pPr>
        <w:spacing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kern w:val="0"/>
          <w:sz w:val="30"/>
          <w:szCs w:val="30"/>
          <w:shd w:val="clear" w:color="auto" w:fill="FFFFFF"/>
          <w:lang w:bidi="ar"/>
        </w:rPr>
        <w:t>（三）省科协将根据专家评审情况，结合项目申报情况，适当调整项目经费额度。</w:t>
      </w:r>
    </w:p>
    <w:p w14:paraId="4CC2A87C" w14:textId="77777777" w:rsidR="00397A2C" w:rsidRPr="009B33F9" w:rsidRDefault="00000000" w:rsidP="009B33F9">
      <w:pPr>
        <w:spacing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kern w:val="0"/>
          <w:sz w:val="30"/>
          <w:szCs w:val="30"/>
          <w:shd w:val="clear" w:color="auto" w:fill="FFFFFF"/>
          <w:lang w:bidi="ar"/>
        </w:rPr>
        <w:t>（四）申报材料包括：项目申报书（见附件）word版及盖章PDF版发电子邮箱，纸质版一式三份。</w:t>
      </w:r>
    </w:p>
    <w:p w14:paraId="331BC5E6" w14:textId="77777777" w:rsidR="00397A2C" w:rsidRPr="009B33F9" w:rsidRDefault="00000000" w:rsidP="009B33F9">
      <w:pPr>
        <w:spacing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kern w:val="0"/>
          <w:sz w:val="30"/>
          <w:szCs w:val="30"/>
          <w:shd w:val="clear" w:color="auto" w:fill="FFFFFF"/>
          <w:lang w:bidi="ar"/>
        </w:rPr>
        <w:t>（五）申报截止日期：2025年4月11日，逾期不予受理。安徽省科协科普部将组织开展项目评审，结果将通过安徽省科协网站公布。</w:t>
      </w:r>
    </w:p>
    <w:p w14:paraId="547F0B0B" w14:textId="77777777" w:rsidR="00397A2C" w:rsidRPr="009B33F9" w:rsidRDefault="00000000" w:rsidP="009B33F9">
      <w:pPr>
        <w:spacing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kern w:val="0"/>
          <w:sz w:val="30"/>
          <w:szCs w:val="30"/>
          <w:shd w:val="clear" w:color="auto" w:fill="FFFFFF"/>
          <w:lang w:bidi="ar"/>
        </w:rPr>
        <w:t>四、联系方式</w:t>
      </w:r>
    </w:p>
    <w:p w14:paraId="3E208D70" w14:textId="77777777" w:rsidR="00397A2C" w:rsidRPr="009B33F9" w:rsidRDefault="00000000" w:rsidP="009B33F9">
      <w:pPr>
        <w:spacing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kern w:val="0"/>
          <w:sz w:val="30"/>
          <w:szCs w:val="30"/>
          <w:shd w:val="clear" w:color="auto" w:fill="FFFFFF"/>
          <w:lang w:bidi="ar"/>
        </w:rPr>
        <w:t>联</w:t>
      </w:r>
      <w:r w:rsidRPr="009B33F9">
        <w:rPr>
          <w:rFonts w:ascii="仿宋_GB2312" w:eastAsia="仿宋_GB2312" w:hAnsi="微软雅黑" w:cs="微软雅黑" w:hint="eastAsia"/>
          <w:color w:val="454545"/>
          <w:kern w:val="0"/>
          <w:sz w:val="30"/>
          <w:szCs w:val="30"/>
          <w:shd w:val="clear" w:color="auto" w:fill="FFFFFF"/>
          <w:lang w:bidi="ar"/>
        </w:rPr>
        <w:t> </w:t>
      </w:r>
      <w:r w:rsidRPr="009B33F9">
        <w:rPr>
          <w:rFonts w:ascii="仿宋_GB2312" w:eastAsia="仿宋_GB2312" w:hAnsi="微软雅黑" w:cs="微软雅黑" w:hint="eastAsia"/>
          <w:color w:val="454545"/>
          <w:kern w:val="0"/>
          <w:sz w:val="30"/>
          <w:szCs w:val="30"/>
          <w:shd w:val="clear" w:color="auto" w:fill="FFFFFF"/>
          <w:lang w:bidi="ar"/>
        </w:rPr>
        <w:t>系</w:t>
      </w:r>
      <w:r w:rsidRPr="009B33F9">
        <w:rPr>
          <w:rFonts w:ascii="仿宋_GB2312" w:eastAsia="仿宋_GB2312" w:hAnsi="微软雅黑" w:cs="微软雅黑" w:hint="eastAsia"/>
          <w:color w:val="454545"/>
          <w:kern w:val="0"/>
          <w:sz w:val="30"/>
          <w:szCs w:val="30"/>
          <w:shd w:val="clear" w:color="auto" w:fill="FFFFFF"/>
          <w:lang w:bidi="ar"/>
        </w:rPr>
        <w:t> </w:t>
      </w:r>
      <w:r w:rsidRPr="009B33F9">
        <w:rPr>
          <w:rFonts w:ascii="仿宋_GB2312" w:eastAsia="仿宋_GB2312" w:hAnsi="微软雅黑" w:cs="微软雅黑" w:hint="eastAsia"/>
          <w:color w:val="454545"/>
          <w:kern w:val="0"/>
          <w:sz w:val="30"/>
          <w:szCs w:val="30"/>
          <w:shd w:val="clear" w:color="auto" w:fill="FFFFFF"/>
          <w:lang w:bidi="ar"/>
        </w:rPr>
        <w:t>人：潘宸 刘柳松</w:t>
      </w:r>
    </w:p>
    <w:p w14:paraId="6013FC2C" w14:textId="77777777" w:rsidR="00397A2C" w:rsidRPr="009B33F9" w:rsidRDefault="00000000" w:rsidP="009B33F9">
      <w:pPr>
        <w:spacing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kern w:val="0"/>
          <w:sz w:val="30"/>
          <w:szCs w:val="30"/>
          <w:shd w:val="clear" w:color="auto" w:fill="FFFFFF"/>
          <w:lang w:bidi="ar"/>
        </w:rPr>
        <w:t>联系电话：0551-62661740</w:t>
      </w:r>
    </w:p>
    <w:p w14:paraId="1B169479" w14:textId="77777777" w:rsidR="00397A2C" w:rsidRPr="009B33F9" w:rsidRDefault="00000000" w:rsidP="009B33F9">
      <w:pPr>
        <w:spacing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kern w:val="0"/>
          <w:sz w:val="30"/>
          <w:szCs w:val="30"/>
          <w:shd w:val="clear" w:color="auto" w:fill="FFFFFF"/>
          <w:lang w:bidi="ar"/>
        </w:rPr>
        <w:t>电子邮箱：ahkxkpb@126.com</w:t>
      </w:r>
    </w:p>
    <w:p w14:paraId="4A2260C9" w14:textId="77777777" w:rsidR="00397A2C" w:rsidRPr="009B33F9" w:rsidRDefault="00000000" w:rsidP="009B33F9">
      <w:pPr>
        <w:spacing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kern w:val="0"/>
          <w:sz w:val="30"/>
          <w:szCs w:val="30"/>
          <w:shd w:val="clear" w:color="auto" w:fill="FFFFFF"/>
          <w:lang w:bidi="ar"/>
        </w:rPr>
        <w:t>通信地址：合肥市庐阳区花园街4号，安徽科技大厦611室，安徽省科协科普部</w:t>
      </w:r>
    </w:p>
    <w:p w14:paraId="3524B458" w14:textId="77777777" w:rsidR="00397A2C" w:rsidRPr="009B33F9" w:rsidRDefault="00000000" w:rsidP="009B33F9">
      <w:pPr>
        <w:spacing w:line="520" w:lineRule="exact"/>
        <w:ind w:firstLine="640"/>
        <w:rPr>
          <w:rFonts w:ascii="仿宋_GB2312" w:eastAsia="仿宋_GB2312" w:hint="eastAsia"/>
          <w:sz w:val="30"/>
          <w:szCs w:val="30"/>
        </w:rPr>
      </w:pPr>
      <w:r w:rsidRPr="009B33F9">
        <w:rPr>
          <w:rFonts w:ascii="仿宋_GB2312" w:eastAsia="仿宋_GB2312" w:hAnsi="微软雅黑" w:cs="微软雅黑" w:hint="eastAsia"/>
          <w:color w:val="454545"/>
          <w:kern w:val="0"/>
          <w:sz w:val="30"/>
          <w:szCs w:val="30"/>
          <w:shd w:val="clear" w:color="auto" w:fill="FFFFFF"/>
          <w:lang w:bidi="ar"/>
        </w:rPr>
        <w:t>邮政编码：230001</w:t>
      </w:r>
    </w:p>
    <w:p w14:paraId="0DE5F512" w14:textId="77777777" w:rsidR="00397A2C" w:rsidRDefault="00000000">
      <w:pPr>
        <w:widowControl/>
        <w:spacing w:before="225" w:line="451" w:lineRule="atLeast"/>
        <w:ind w:firstLine="640"/>
      </w:pPr>
      <w:r>
        <w:rPr>
          <w:rFonts w:ascii="微软雅黑" w:eastAsia="微软雅黑" w:hAnsi="微软雅黑" w:cs="微软雅黑" w:hint="eastAsia"/>
          <w:color w:val="454545"/>
          <w:kern w:val="0"/>
          <w:sz w:val="24"/>
          <w:shd w:val="clear" w:color="auto" w:fill="FFFFFF"/>
          <w:lang w:bidi="ar"/>
        </w:rPr>
        <w:t> </w:t>
      </w:r>
    </w:p>
    <w:p w14:paraId="0435778E" w14:textId="77777777" w:rsidR="00397A2C" w:rsidRDefault="00397A2C"/>
    <w:sectPr w:rsidR="00397A2C" w:rsidSect="009B33F9">
      <w:pgSz w:w="11906" w:h="16838"/>
      <w:pgMar w:top="1418" w:right="1418" w:bottom="1134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A2C"/>
    <w:rsid w:val="001013BE"/>
    <w:rsid w:val="00397A2C"/>
    <w:rsid w:val="009B33F9"/>
    <w:rsid w:val="0B43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43C5DA"/>
  <w15:docId w15:val="{F59609C7-C98E-451C-B186-36FAD954B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664</Words>
  <Characters>3787</Characters>
  <Application>Microsoft Office Word</Application>
  <DocSecurity>0</DocSecurity>
  <Lines>31</Lines>
  <Paragraphs>8</Paragraphs>
  <ScaleCrop>false</ScaleCrop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强文琼</cp:lastModifiedBy>
  <cp:revision>3</cp:revision>
  <cp:lastPrinted>2025-03-28T01:29:00Z</cp:lastPrinted>
  <dcterms:created xsi:type="dcterms:W3CDTF">2014-10-29T12:08:00Z</dcterms:created>
  <dcterms:modified xsi:type="dcterms:W3CDTF">2025-03-28T01:29:00Z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eyJoZGlkIjoiYjc0NDUwNGRmYjlhN2VkZmJhYjZiMjU4M2UwZDY5MzMiLCJ1c2VySWQiOiIxNTc5NDcxOTMyIn0=</vt:lpwstr>
  </property>
  <property fmtid="{D5CDD505-2E9C-101B-9397-08002B2CF9AE}" pid="4" name="ICV">
    <vt:lpwstr>87F5940AAF6B4AB6938F80EE5C07EABD_12</vt:lpwstr>
  </property>
</Properties>
</file>