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方正黑体_GBK" w:hAnsi="Times New Roman" w:eastAsia="方正黑体_GBK"/>
          <w:snapToGrid w:val="0"/>
          <w:sz w:val="32"/>
          <w:szCs w:val="32"/>
        </w:rPr>
      </w:pPr>
      <w:bookmarkStart w:id="0" w:name="_Hlk8812727"/>
      <w:r>
        <w:rPr>
          <w:rFonts w:hint="eastAsia" w:ascii="方正黑体_GBK" w:hAnsi="Times New Roman" w:eastAsia="方正黑体_GBK"/>
          <w:snapToGrid w:val="0"/>
          <w:sz w:val="32"/>
          <w:szCs w:val="32"/>
        </w:rPr>
        <w:t>附件</w:t>
      </w:r>
      <w:r>
        <w:rPr>
          <w:rFonts w:ascii="方正黑体_GBK" w:hAnsi="Times New Roman" w:eastAsia="方正黑体_GBK"/>
          <w:snapToGrid w:val="0"/>
          <w:sz w:val="32"/>
          <w:szCs w:val="32"/>
        </w:rPr>
        <w:t>6</w:t>
      </w:r>
      <w:bookmarkStart w:id="1" w:name="_GoBack"/>
      <w:bookmarkEnd w:id="1"/>
    </w:p>
    <w:bookmarkEnd w:id="0"/>
    <w:p>
      <w:pPr>
        <w:spacing w:line="600" w:lineRule="exact"/>
        <w:jc w:val="center"/>
        <w:rPr>
          <w:rFonts w:hint="eastAsia" w:ascii="方正小标宋_GBK" w:hAnsi="宋体" w:eastAsia="方正小标宋_GBK" w:cs="Times New Roman"/>
          <w:sz w:val="44"/>
          <w:szCs w:val="44"/>
        </w:rPr>
      </w:pPr>
      <w:r>
        <w:rPr>
          <w:rFonts w:hint="eastAsia" w:ascii="方正小标宋_GBK" w:hAnsi="宋体" w:eastAsia="方正小标宋_GBK" w:cs="Times New Roman"/>
          <w:sz w:val="44"/>
          <w:szCs w:val="44"/>
        </w:rPr>
        <w:t>202</w:t>
      </w:r>
      <w:r>
        <w:rPr>
          <w:rFonts w:hint="eastAsia" w:ascii="方正小标宋_GBK" w:hAnsi="宋体" w:eastAsia="方正小标宋_GBK" w:cs="Times New Roman"/>
          <w:sz w:val="44"/>
          <w:szCs w:val="44"/>
          <w:lang w:val="en-US" w:eastAsia="zh-CN"/>
        </w:rPr>
        <w:t>5</w:t>
      </w:r>
      <w:r>
        <w:rPr>
          <w:rFonts w:hint="eastAsia" w:ascii="方正小标宋_GBK" w:hAnsi="宋体" w:eastAsia="方正小标宋_GBK" w:cs="Times New Roman"/>
          <w:sz w:val="44"/>
          <w:szCs w:val="44"/>
        </w:rPr>
        <w:t>年安徽省中等职业学校教育教学技能</w:t>
      </w:r>
    </w:p>
    <w:p>
      <w:pPr>
        <w:spacing w:line="600" w:lineRule="exact"/>
        <w:jc w:val="center"/>
        <w:rPr>
          <w:rFonts w:hint="eastAsia" w:ascii="方正小标宋_GBK" w:hAnsi="宋体" w:eastAsia="方正小标宋_GBK" w:cs="Times New Roman"/>
          <w:sz w:val="44"/>
          <w:szCs w:val="44"/>
        </w:rPr>
      </w:pPr>
      <w:r>
        <w:rPr>
          <w:rFonts w:hint="eastAsia" w:ascii="方正小标宋_GBK" w:hAnsi="宋体" w:eastAsia="方正小标宋_GBK" w:cs="Times New Roman"/>
          <w:sz w:val="44"/>
          <w:szCs w:val="44"/>
        </w:rPr>
        <w:t>竞赛市级比赛情况统计表</w:t>
      </w:r>
    </w:p>
    <w:p>
      <w:pPr>
        <w:overflowPunct w:val="0"/>
        <w:contextualSpacing/>
        <w:rPr>
          <w:rFonts w:hint="eastAsia" w:ascii="方正黑体_GBK" w:hAnsi="方正黑体_GBK" w:eastAsia="方正黑体_GBK" w:cs="方正黑体_GBK"/>
          <w:sz w:val="28"/>
          <w:szCs w:val="32"/>
          <w:u w:val="none"/>
        </w:rPr>
      </w:pPr>
      <w:r>
        <w:rPr>
          <w:rFonts w:hint="eastAsia" w:ascii="方正黑体_GBK" w:hAnsi="方正黑体_GBK" w:eastAsia="方正黑体_GBK" w:cs="方正黑体_GBK"/>
          <w:sz w:val="28"/>
          <w:szCs w:val="32"/>
          <w:u w:val="single"/>
        </w:rPr>
        <w:t xml:space="preserve">              </w:t>
      </w:r>
      <w:r>
        <w:rPr>
          <w:rFonts w:hint="eastAsia" w:ascii="方正黑体_GBK" w:hAnsi="方正黑体_GBK" w:eastAsia="方正黑体_GBK" w:cs="方正黑体_GBK"/>
          <w:sz w:val="28"/>
          <w:szCs w:val="32"/>
          <w:u w:val="none"/>
          <w:lang w:val="en-US" w:eastAsia="zh-CN"/>
        </w:rPr>
        <w:t>市</w:t>
      </w:r>
    </w:p>
    <w:tbl>
      <w:tblPr>
        <w:tblStyle w:val="9"/>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3"/>
        <w:gridCol w:w="828"/>
        <w:gridCol w:w="835"/>
        <w:gridCol w:w="1411"/>
        <w:gridCol w:w="1805"/>
        <w:gridCol w:w="1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263" w:type="dxa"/>
            <w:vAlign w:val="center"/>
          </w:tcPr>
          <w:p>
            <w:pPr>
              <w:keepNext w:val="0"/>
              <w:keepLines w:val="0"/>
              <w:pageBreakBefore w:val="0"/>
              <w:widowControl w:val="0"/>
              <w:kinsoku/>
              <w:wordWrap/>
              <w:overflowPunct w:val="0"/>
              <w:topLinePunct w:val="0"/>
              <w:autoSpaceDE/>
              <w:autoSpaceDN/>
              <w:bidi w:val="0"/>
              <w:adjustRightInd/>
              <w:snapToGrid w:val="0"/>
              <w:spacing w:line="500" w:lineRule="exact"/>
              <w:contextualSpacing/>
              <w:jc w:val="center"/>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联系人</w:t>
            </w:r>
          </w:p>
        </w:tc>
        <w:tc>
          <w:tcPr>
            <w:tcW w:w="1663" w:type="dxa"/>
            <w:gridSpan w:val="2"/>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rPr>
            </w:pPr>
          </w:p>
        </w:tc>
        <w:tc>
          <w:tcPr>
            <w:tcW w:w="1411" w:type="dxa"/>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联系电话</w:t>
            </w:r>
          </w:p>
        </w:tc>
        <w:tc>
          <w:tcPr>
            <w:tcW w:w="3589" w:type="dxa"/>
            <w:gridSpan w:val="2"/>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4" w:hRule="atLeast"/>
          <w:jc w:val="center"/>
        </w:trPr>
        <w:tc>
          <w:tcPr>
            <w:tcW w:w="2263" w:type="dxa"/>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通信地址</w:t>
            </w:r>
          </w:p>
        </w:tc>
        <w:tc>
          <w:tcPr>
            <w:tcW w:w="1663" w:type="dxa"/>
            <w:gridSpan w:val="2"/>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rPr>
            </w:pPr>
          </w:p>
        </w:tc>
        <w:tc>
          <w:tcPr>
            <w:tcW w:w="1411" w:type="dxa"/>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E-mail</w:t>
            </w:r>
          </w:p>
        </w:tc>
        <w:tc>
          <w:tcPr>
            <w:tcW w:w="3589" w:type="dxa"/>
            <w:gridSpan w:val="2"/>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3091" w:type="dxa"/>
            <w:gridSpan w:val="2"/>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组别</w:t>
            </w:r>
          </w:p>
        </w:tc>
        <w:tc>
          <w:tcPr>
            <w:tcW w:w="2246" w:type="dxa"/>
            <w:gridSpan w:val="2"/>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教学能力</w:t>
            </w:r>
          </w:p>
        </w:tc>
        <w:tc>
          <w:tcPr>
            <w:tcW w:w="1805" w:type="dxa"/>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班主任能力</w:t>
            </w:r>
          </w:p>
        </w:tc>
        <w:tc>
          <w:tcPr>
            <w:tcW w:w="1784" w:type="dxa"/>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default" w:ascii="方正黑体_GBK" w:hAnsi="方正黑体_GBK" w:eastAsia="方正黑体_GBK" w:cs="方正黑体_GBK"/>
                <w:sz w:val="24"/>
                <w:szCs w:val="24"/>
                <w:lang w:val="en-US" w:eastAsia="zh-CN"/>
              </w:rPr>
            </w:pPr>
            <w:r>
              <w:rPr>
                <w:rFonts w:hint="eastAsia" w:ascii="方正黑体_GBK" w:hAnsi="方正黑体_GBK" w:eastAsia="方正黑体_GBK" w:cs="方正黑体_GBK"/>
                <w:sz w:val="24"/>
                <w:szCs w:val="24"/>
                <w:lang w:val="en-US" w:eastAsia="zh-CN"/>
              </w:rPr>
              <w:t>思想政治教育课程教学能力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9" w:hRule="atLeast"/>
          <w:jc w:val="center"/>
        </w:trPr>
        <w:tc>
          <w:tcPr>
            <w:tcW w:w="3091" w:type="dxa"/>
            <w:gridSpan w:val="2"/>
            <w:vAlign w:val="center"/>
          </w:tcPr>
          <w:p>
            <w:pPr>
              <w:keepNext w:val="0"/>
              <w:keepLines w:val="0"/>
              <w:pageBreakBefore w:val="0"/>
              <w:widowControl w:val="0"/>
              <w:kinsoku/>
              <w:wordWrap/>
              <w:overflowPunct w:val="0"/>
              <w:topLinePunct w:val="0"/>
              <w:autoSpaceDE/>
              <w:autoSpaceDN/>
              <w:bidi w:val="0"/>
              <w:adjustRightInd/>
              <w:snapToGrid w:val="0"/>
              <w:spacing w:line="500" w:lineRule="exact"/>
              <w:contextualSpacing/>
              <w:jc w:val="center"/>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本市学校数</w:t>
            </w:r>
          </w:p>
        </w:tc>
        <w:tc>
          <w:tcPr>
            <w:tcW w:w="2246" w:type="dxa"/>
            <w:gridSpan w:val="2"/>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rPr>
            </w:pPr>
          </w:p>
        </w:tc>
        <w:tc>
          <w:tcPr>
            <w:tcW w:w="1805" w:type="dxa"/>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rPr>
            </w:pPr>
          </w:p>
        </w:tc>
        <w:tc>
          <w:tcPr>
            <w:tcW w:w="1784" w:type="dxa"/>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3091" w:type="dxa"/>
            <w:gridSpan w:val="2"/>
            <w:vAlign w:val="center"/>
          </w:tcPr>
          <w:p>
            <w:pPr>
              <w:keepNext w:val="0"/>
              <w:keepLines w:val="0"/>
              <w:pageBreakBefore w:val="0"/>
              <w:widowControl w:val="0"/>
              <w:kinsoku/>
              <w:wordWrap/>
              <w:overflowPunct w:val="0"/>
              <w:topLinePunct w:val="0"/>
              <w:autoSpaceDE/>
              <w:autoSpaceDN/>
              <w:bidi w:val="0"/>
              <w:adjustRightInd/>
              <w:snapToGrid w:val="0"/>
              <w:spacing w:line="500" w:lineRule="exact"/>
              <w:contextualSpacing/>
              <w:jc w:val="center"/>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本市</w:t>
            </w:r>
            <w:r>
              <w:rPr>
                <w:rFonts w:hint="eastAsia" w:ascii="方正黑体_GBK" w:hAnsi="方正黑体_GBK" w:eastAsia="方正黑体_GBK" w:cs="方正黑体_GBK"/>
                <w:sz w:val="24"/>
                <w:szCs w:val="24"/>
                <w:lang w:val="en-US" w:eastAsia="zh-CN"/>
              </w:rPr>
              <w:t>教师</w:t>
            </w:r>
            <w:r>
              <w:rPr>
                <w:rFonts w:hint="eastAsia" w:ascii="方正黑体_GBK" w:hAnsi="方正黑体_GBK" w:eastAsia="方正黑体_GBK" w:cs="方正黑体_GBK"/>
                <w:sz w:val="24"/>
                <w:szCs w:val="24"/>
              </w:rPr>
              <w:t>数</w:t>
            </w:r>
          </w:p>
        </w:tc>
        <w:tc>
          <w:tcPr>
            <w:tcW w:w="2246" w:type="dxa"/>
            <w:gridSpan w:val="2"/>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rPr>
            </w:pPr>
          </w:p>
        </w:tc>
        <w:tc>
          <w:tcPr>
            <w:tcW w:w="1805" w:type="dxa"/>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rPr>
            </w:pPr>
          </w:p>
        </w:tc>
        <w:tc>
          <w:tcPr>
            <w:tcW w:w="1784" w:type="dxa"/>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3091" w:type="dxa"/>
            <w:gridSpan w:val="2"/>
            <w:vAlign w:val="center"/>
          </w:tcPr>
          <w:p>
            <w:pPr>
              <w:keepNext w:val="0"/>
              <w:keepLines w:val="0"/>
              <w:pageBreakBefore w:val="0"/>
              <w:widowControl w:val="0"/>
              <w:kinsoku/>
              <w:wordWrap/>
              <w:overflowPunct w:val="0"/>
              <w:topLinePunct w:val="0"/>
              <w:autoSpaceDE/>
              <w:autoSpaceDN/>
              <w:bidi w:val="0"/>
              <w:adjustRightInd/>
              <w:snapToGrid w:val="0"/>
              <w:spacing w:line="500" w:lineRule="exact"/>
              <w:contextualSpacing/>
              <w:jc w:val="center"/>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开展校级比赛学校数</w:t>
            </w:r>
          </w:p>
        </w:tc>
        <w:tc>
          <w:tcPr>
            <w:tcW w:w="2246" w:type="dxa"/>
            <w:gridSpan w:val="2"/>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rPr>
            </w:pPr>
          </w:p>
        </w:tc>
        <w:tc>
          <w:tcPr>
            <w:tcW w:w="1805" w:type="dxa"/>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rPr>
            </w:pPr>
          </w:p>
        </w:tc>
        <w:tc>
          <w:tcPr>
            <w:tcW w:w="1784" w:type="dxa"/>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3091" w:type="dxa"/>
            <w:gridSpan w:val="2"/>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lang w:val="en-US" w:eastAsia="zh-CN"/>
              </w:rPr>
            </w:pPr>
            <w:r>
              <w:rPr>
                <w:rFonts w:hint="eastAsia" w:ascii="方正黑体_GBK" w:hAnsi="方正黑体_GBK" w:eastAsia="方正黑体_GBK" w:cs="方正黑体_GBK"/>
                <w:sz w:val="24"/>
                <w:szCs w:val="24"/>
                <w:lang w:val="en-US" w:eastAsia="zh-CN"/>
              </w:rPr>
              <w:t>校级比赛作品数</w:t>
            </w:r>
          </w:p>
        </w:tc>
        <w:tc>
          <w:tcPr>
            <w:tcW w:w="2246" w:type="dxa"/>
            <w:gridSpan w:val="2"/>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rPr>
            </w:pPr>
          </w:p>
        </w:tc>
        <w:tc>
          <w:tcPr>
            <w:tcW w:w="1805" w:type="dxa"/>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rPr>
            </w:pPr>
          </w:p>
        </w:tc>
        <w:tc>
          <w:tcPr>
            <w:tcW w:w="1784" w:type="dxa"/>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3091" w:type="dxa"/>
            <w:gridSpan w:val="2"/>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lang w:val="en-US" w:eastAsia="zh-CN"/>
              </w:rPr>
            </w:pPr>
            <w:r>
              <w:rPr>
                <w:rFonts w:hint="eastAsia" w:ascii="方正黑体_GBK" w:hAnsi="方正黑体_GBK" w:eastAsia="方正黑体_GBK" w:cs="方正黑体_GBK"/>
                <w:sz w:val="24"/>
                <w:szCs w:val="24"/>
                <w:lang w:val="en-US" w:eastAsia="zh-CN"/>
              </w:rPr>
              <w:t>校级比赛参赛教师数</w:t>
            </w:r>
          </w:p>
        </w:tc>
        <w:tc>
          <w:tcPr>
            <w:tcW w:w="2246" w:type="dxa"/>
            <w:gridSpan w:val="2"/>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rPr>
            </w:pPr>
          </w:p>
        </w:tc>
        <w:tc>
          <w:tcPr>
            <w:tcW w:w="1805" w:type="dxa"/>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rPr>
            </w:pPr>
          </w:p>
        </w:tc>
        <w:tc>
          <w:tcPr>
            <w:tcW w:w="1784" w:type="dxa"/>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3091" w:type="dxa"/>
            <w:gridSpan w:val="2"/>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市级比赛时间</w:t>
            </w:r>
          </w:p>
        </w:tc>
        <w:tc>
          <w:tcPr>
            <w:tcW w:w="2246" w:type="dxa"/>
            <w:gridSpan w:val="2"/>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rPr>
            </w:pPr>
          </w:p>
        </w:tc>
        <w:tc>
          <w:tcPr>
            <w:tcW w:w="1805" w:type="dxa"/>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rPr>
            </w:pPr>
          </w:p>
        </w:tc>
        <w:tc>
          <w:tcPr>
            <w:tcW w:w="1784" w:type="dxa"/>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3091" w:type="dxa"/>
            <w:gridSpan w:val="2"/>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市级比赛地点</w:t>
            </w:r>
          </w:p>
        </w:tc>
        <w:tc>
          <w:tcPr>
            <w:tcW w:w="2246" w:type="dxa"/>
            <w:gridSpan w:val="2"/>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rPr>
            </w:pPr>
          </w:p>
        </w:tc>
        <w:tc>
          <w:tcPr>
            <w:tcW w:w="1805" w:type="dxa"/>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rPr>
            </w:pPr>
          </w:p>
        </w:tc>
        <w:tc>
          <w:tcPr>
            <w:tcW w:w="1784" w:type="dxa"/>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3091" w:type="dxa"/>
            <w:gridSpan w:val="2"/>
            <w:vAlign w:val="center"/>
          </w:tcPr>
          <w:p>
            <w:pPr>
              <w:keepNext w:val="0"/>
              <w:keepLines w:val="0"/>
              <w:pageBreakBefore w:val="0"/>
              <w:widowControl w:val="0"/>
              <w:kinsoku/>
              <w:wordWrap/>
              <w:overflowPunct w:val="0"/>
              <w:topLinePunct w:val="0"/>
              <w:autoSpaceDE/>
              <w:autoSpaceDN/>
              <w:bidi w:val="0"/>
              <w:adjustRightInd/>
              <w:snapToGrid w:val="0"/>
              <w:spacing w:line="500" w:lineRule="exact"/>
              <w:contextualSpacing/>
              <w:jc w:val="center"/>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市级比赛作品数</w:t>
            </w:r>
          </w:p>
        </w:tc>
        <w:tc>
          <w:tcPr>
            <w:tcW w:w="2246" w:type="dxa"/>
            <w:gridSpan w:val="2"/>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rPr>
            </w:pPr>
          </w:p>
        </w:tc>
        <w:tc>
          <w:tcPr>
            <w:tcW w:w="1805" w:type="dxa"/>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rPr>
            </w:pPr>
          </w:p>
        </w:tc>
        <w:tc>
          <w:tcPr>
            <w:tcW w:w="1784" w:type="dxa"/>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3091" w:type="dxa"/>
            <w:gridSpan w:val="2"/>
            <w:vAlign w:val="center"/>
          </w:tcPr>
          <w:p>
            <w:pPr>
              <w:keepNext w:val="0"/>
              <w:keepLines w:val="0"/>
              <w:pageBreakBefore w:val="0"/>
              <w:widowControl w:val="0"/>
              <w:kinsoku/>
              <w:wordWrap/>
              <w:overflowPunct w:val="0"/>
              <w:topLinePunct w:val="0"/>
              <w:autoSpaceDE/>
              <w:autoSpaceDN/>
              <w:bidi w:val="0"/>
              <w:adjustRightInd/>
              <w:snapToGrid w:val="0"/>
              <w:spacing w:line="500" w:lineRule="exact"/>
              <w:contextualSpacing/>
              <w:jc w:val="center"/>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市级比赛参赛教师数</w:t>
            </w:r>
          </w:p>
        </w:tc>
        <w:tc>
          <w:tcPr>
            <w:tcW w:w="2246" w:type="dxa"/>
            <w:gridSpan w:val="2"/>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rPr>
            </w:pPr>
          </w:p>
        </w:tc>
        <w:tc>
          <w:tcPr>
            <w:tcW w:w="1805" w:type="dxa"/>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rPr>
            </w:pPr>
          </w:p>
        </w:tc>
        <w:tc>
          <w:tcPr>
            <w:tcW w:w="1784" w:type="dxa"/>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3091" w:type="dxa"/>
            <w:gridSpan w:val="2"/>
            <w:vAlign w:val="center"/>
          </w:tcPr>
          <w:p>
            <w:pPr>
              <w:keepNext w:val="0"/>
              <w:keepLines w:val="0"/>
              <w:pageBreakBefore w:val="0"/>
              <w:widowControl w:val="0"/>
              <w:kinsoku/>
              <w:wordWrap/>
              <w:overflowPunct w:val="0"/>
              <w:topLinePunct w:val="0"/>
              <w:autoSpaceDE/>
              <w:autoSpaceDN/>
              <w:bidi w:val="0"/>
              <w:adjustRightInd/>
              <w:snapToGrid w:val="0"/>
              <w:spacing w:line="500" w:lineRule="exact"/>
              <w:contextualSpacing/>
              <w:jc w:val="center"/>
              <w:textAlignment w:val="auto"/>
              <w:rPr>
                <w:rFonts w:hint="eastAsia" w:ascii="方正黑体_GBK" w:hAnsi="方正黑体_GBK" w:eastAsia="方正黑体_GBK" w:cs="方正黑体_GBK"/>
                <w:sz w:val="24"/>
                <w:szCs w:val="24"/>
                <w:lang w:val="en-US" w:eastAsia="zh-CN"/>
              </w:rPr>
            </w:pPr>
            <w:r>
              <w:rPr>
                <w:rFonts w:hint="eastAsia" w:ascii="方正黑体_GBK" w:hAnsi="方正黑体_GBK" w:eastAsia="方正黑体_GBK" w:cs="方正黑体_GBK"/>
                <w:sz w:val="24"/>
                <w:szCs w:val="24"/>
                <w:lang w:val="en-US" w:eastAsia="zh-CN"/>
              </w:rPr>
              <w:t>省级比赛报送参赛作品数</w:t>
            </w:r>
          </w:p>
        </w:tc>
        <w:tc>
          <w:tcPr>
            <w:tcW w:w="2246" w:type="dxa"/>
            <w:gridSpan w:val="2"/>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rPr>
            </w:pPr>
          </w:p>
        </w:tc>
        <w:tc>
          <w:tcPr>
            <w:tcW w:w="1805" w:type="dxa"/>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rPr>
            </w:pPr>
          </w:p>
        </w:tc>
        <w:tc>
          <w:tcPr>
            <w:tcW w:w="1784" w:type="dxa"/>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3091" w:type="dxa"/>
            <w:gridSpan w:val="2"/>
            <w:vAlign w:val="center"/>
          </w:tcPr>
          <w:p>
            <w:pPr>
              <w:keepNext w:val="0"/>
              <w:keepLines w:val="0"/>
              <w:pageBreakBefore w:val="0"/>
              <w:widowControl w:val="0"/>
              <w:kinsoku/>
              <w:wordWrap/>
              <w:overflowPunct w:val="0"/>
              <w:topLinePunct w:val="0"/>
              <w:autoSpaceDE/>
              <w:autoSpaceDN/>
              <w:bidi w:val="0"/>
              <w:adjustRightInd/>
              <w:snapToGrid w:val="0"/>
              <w:spacing w:line="500" w:lineRule="exact"/>
              <w:contextualSpacing/>
              <w:jc w:val="center"/>
              <w:textAlignment w:val="auto"/>
              <w:rPr>
                <w:rFonts w:hint="eastAsia" w:ascii="方正黑体_GBK" w:hAnsi="方正黑体_GBK" w:eastAsia="方正黑体_GBK" w:cs="方正黑体_GBK"/>
                <w:sz w:val="24"/>
                <w:szCs w:val="24"/>
                <w:lang w:val="en-US" w:eastAsia="zh-CN"/>
              </w:rPr>
            </w:pPr>
            <w:r>
              <w:rPr>
                <w:rFonts w:hint="eastAsia" w:ascii="方正黑体_GBK" w:hAnsi="方正黑体_GBK" w:eastAsia="方正黑体_GBK" w:cs="方正黑体_GBK"/>
                <w:sz w:val="24"/>
                <w:szCs w:val="24"/>
                <w:lang w:val="en-US" w:eastAsia="zh-CN"/>
              </w:rPr>
              <w:t>省级比赛报送参赛教师数</w:t>
            </w:r>
          </w:p>
        </w:tc>
        <w:tc>
          <w:tcPr>
            <w:tcW w:w="2246" w:type="dxa"/>
            <w:gridSpan w:val="2"/>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rPr>
            </w:pPr>
          </w:p>
        </w:tc>
        <w:tc>
          <w:tcPr>
            <w:tcW w:w="1805" w:type="dxa"/>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rPr>
            </w:pPr>
          </w:p>
        </w:tc>
        <w:tc>
          <w:tcPr>
            <w:tcW w:w="1784" w:type="dxa"/>
            <w:vAlign w:val="center"/>
          </w:tcPr>
          <w:p>
            <w:pPr>
              <w:keepNext w:val="0"/>
              <w:keepLines w:val="0"/>
              <w:pageBreakBefore w:val="0"/>
              <w:widowControl w:val="0"/>
              <w:kinsoku/>
              <w:wordWrap/>
              <w:overflowPunct w:val="0"/>
              <w:topLinePunct w:val="0"/>
              <w:autoSpaceDE/>
              <w:autoSpaceDN/>
              <w:bidi w:val="0"/>
              <w:adjustRightInd/>
              <w:spacing w:line="500" w:lineRule="exact"/>
              <w:contextualSpacing/>
              <w:jc w:val="center"/>
              <w:textAlignment w:val="auto"/>
              <w:rPr>
                <w:rFonts w:hint="eastAsia" w:ascii="方正黑体_GBK" w:hAnsi="方正黑体_GBK" w:eastAsia="方正黑体_GBK" w:cs="方正黑体_GBK"/>
                <w:sz w:val="24"/>
                <w:szCs w:val="24"/>
              </w:rPr>
            </w:pPr>
          </w:p>
        </w:tc>
      </w:tr>
    </w:tbl>
    <w:p>
      <w:pPr>
        <w:keepNext w:val="0"/>
        <w:keepLines w:val="0"/>
        <w:pageBreakBefore w:val="0"/>
        <w:widowControl w:val="0"/>
        <w:kinsoku/>
        <w:wordWrap/>
        <w:overflowPunct w:val="0"/>
        <w:topLinePunct w:val="0"/>
        <w:autoSpaceDE/>
        <w:autoSpaceDN/>
        <w:bidi w:val="0"/>
        <w:adjustRightInd/>
        <w:snapToGrid w:val="0"/>
        <w:spacing w:line="320" w:lineRule="exact"/>
        <w:contextualSpacing/>
        <w:textAlignment w:val="auto"/>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注：1.此表由承担本市参加全省中等职业教学校教育教学技能竞赛组织工作任务的机构填写并报送。</w:t>
      </w:r>
    </w:p>
    <w:p>
      <w:pPr>
        <w:keepNext w:val="0"/>
        <w:keepLines w:val="0"/>
        <w:pageBreakBefore w:val="0"/>
        <w:widowControl w:val="0"/>
        <w:kinsoku/>
        <w:wordWrap/>
        <w:overflowPunct w:val="0"/>
        <w:topLinePunct w:val="0"/>
        <w:autoSpaceDE/>
        <w:autoSpaceDN/>
        <w:bidi w:val="0"/>
        <w:adjustRightInd/>
        <w:snapToGrid w:val="0"/>
        <w:spacing w:line="320" w:lineRule="exact"/>
        <w:ind w:firstLine="480" w:firstLineChars="200"/>
        <w:contextualSpacing/>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kern w:val="0"/>
          <w:sz w:val="24"/>
          <w:szCs w:val="24"/>
        </w:rPr>
        <w:t>2.联系人指一名（或两名）负责比赛活动事务联络沟通的同志，电话、电子邮箱等信息务必清楚、准确，保证通信畅通。</w:t>
      </w:r>
      <w:r>
        <w:rPr>
          <w:rFonts w:hint="eastAsia" w:ascii="方正仿宋_GBK" w:hAnsi="方正仿宋_GBK" w:eastAsia="方正仿宋_GBK" w:cs="方正仿宋_GBK"/>
          <w:sz w:val="32"/>
          <w:szCs w:val="32"/>
        </w:rPr>
        <w:t xml:space="preserve"> </w:t>
      </w:r>
    </w:p>
    <w:sectPr>
      <w:footerReference r:id="rId3" w:type="first"/>
      <w:pgSz w:w="11906" w:h="16838"/>
      <w:pgMar w:top="2041" w:right="1531" w:bottom="2041" w:left="1531" w:header="851" w:footer="1588"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95B941C7-94C6-4E43-8590-9A21B0FC8478}"/>
  </w:font>
  <w:font w:name="仿宋_GB2312">
    <w:altName w:val="仿宋"/>
    <w:panose1 w:val="02010609030101010101"/>
    <w:charset w:val="86"/>
    <w:family w:val="modern"/>
    <w:pitch w:val="default"/>
    <w:sig w:usb0="00000000" w:usb1="00000000" w:usb2="00000000" w:usb3="00000000" w:csb0="00040000" w:csb1="00000000"/>
  </w:font>
  <w:font w:name="方正黑体_GBK">
    <w:panose1 w:val="03000509000000000000"/>
    <w:charset w:val="86"/>
    <w:family w:val="script"/>
    <w:pitch w:val="default"/>
    <w:sig w:usb0="00000001" w:usb1="080E0000" w:usb2="00000000" w:usb3="00000000" w:csb0="00040000" w:csb1="00000000"/>
    <w:embedRegular r:id="rId2" w:fontKey="{8B71052D-83F1-4102-8CF2-DE8BB1C9FF2B}"/>
  </w:font>
  <w:font w:name="方正小标宋_GBK">
    <w:panose1 w:val="03000509000000000000"/>
    <w:charset w:val="86"/>
    <w:family w:val="script"/>
    <w:pitch w:val="default"/>
    <w:sig w:usb0="00000001" w:usb1="080E0000" w:usb2="00000000" w:usb3="00000000" w:csb0="00040000" w:csb1="00000000"/>
    <w:embedRegular r:id="rId3" w:fontKey="{8D1DE00B-75AB-4C97-9270-D15E014C45D5}"/>
  </w:font>
  <w:font w:name="方正仿宋_GBK">
    <w:panose1 w:val="03000509000000000000"/>
    <w:charset w:val="86"/>
    <w:family w:val="auto"/>
    <w:pitch w:val="default"/>
    <w:sig w:usb0="00000001" w:usb1="080E0000" w:usb2="00000000" w:usb3="00000000" w:csb0="00040000" w:csb1="00000000"/>
    <w:embedRegular r:id="rId4" w:fontKey="{B4BD56C2-7126-4214-A041-4014F842E1A8}"/>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sz w:val="24"/>
        <w:szCs w:val="24"/>
      </w:rPr>
    </w:pPr>
    <w:r>
      <w:rPr>
        <w:sz w:val="24"/>
        <w:szCs w:val="24"/>
      </w:rPr>
      <w:t>1</w:t>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NotTrackMoves/>
  <w:documentProtection w:enforcement="0"/>
  <w:defaultTabStop w:val="420"/>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5BD8"/>
    <w:rsid w:val="000053A3"/>
    <w:rsid w:val="00021E85"/>
    <w:rsid w:val="0002487D"/>
    <w:rsid w:val="00044F86"/>
    <w:rsid w:val="000731FC"/>
    <w:rsid w:val="000745F1"/>
    <w:rsid w:val="00077600"/>
    <w:rsid w:val="00083E30"/>
    <w:rsid w:val="000910F0"/>
    <w:rsid w:val="000933A0"/>
    <w:rsid w:val="000B71A4"/>
    <w:rsid w:val="000E0B14"/>
    <w:rsid w:val="000E12EE"/>
    <w:rsid w:val="00101A8E"/>
    <w:rsid w:val="00104524"/>
    <w:rsid w:val="00124554"/>
    <w:rsid w:val="00144516"/>
    <w:rsid w:val="00150D48"/>
    <w:rsid w:val="00152C82"/>
    <w:rsid w:val="00156F71"/>
    <w:rsid w:val="001809CA"/>
    <w:rsid w:val="001B3888"/>
    <w:rsid w:val="001E2898"/>
    <w:rsid w:val="001F3E8E"/>
    <w:rsid w:val="00211CF8"/>
    <w:rsid w:val="00212EBE"/>
    <w:rsid w:val="00226150"/>
    <w:rsid w:val="00231A8F"/>
    <w:rsid w:val="00232AE1"/>
    <w:rsid w:val="0024746A"/>
    <w:rsid w:val="00250157"/>
    <w:rsid w:val="00251B17"/>
    <w:rsid w:val="0027034D"/>
    <w:rsid w:val="00282944"/>
    <w:rsid w:val="0028405D"/>
    <w:rsid w:val="00290BDA"/>
    <w:rsid w:val="00294A67"/>
    <w:rsid w:val="00296F94"/>
    <w:rsid w:val="002C21CE"/>
    <w:rsid w:val="002C3FA2"/>
    <w:rsid w:val="002D504F"/>
    <w:rsid w:val="002D56FB"/>
    <w:rsid w:val="002D72CE"/>
    <w:rsid w:val="002E3BF3"/>
    <w:rsid w:val="002E48C4"/>
    <w:rsid w:val="00302A00"/>
    <w:rsid w:val="00302ACE"/>
    <w:rsid w:val="003072E5"/>
    <w:rsid w:val="00316EB3"/>
    <w:rsid w:val="00337D36"/>
    <w:rsid w:val="00352C1F"/>
    <w:rsid w:val="00355F42"/>
    <w:rsid w:val="00361A70"/>
    <w:rsid w:val="003627B1"/>
    <w:rsid w:val="00365ED7"/>
    <w:rsid w:val="00366E3A"/>
    <w:rsid w:val="003D05A2"/>
    <w:rsid w:val="003D0A75"/>
    <w:rsid w:val="003D20AC"/>
    <w:rsid w:val="003E371B"/>
    <w:rsid w:val="003F6121"/>
    <w:rsid w:val="00422E80"/>
    <w:rsid w:val="004377AB"/>
    <w:rsid w:val="0044207B"/>
    <w:rsid w:val="0047420E"/>
    <w:rsid w:val="00487593"/>
    <w:rsid w:val="004B52BB"/>
    <w:rsid w:val="004C6725"/>
    <w:rsid w:val="004C7DA8"/>
    <w:rsid w:val="00546153"/>
    <w:rsid w:val="0056081E"/>
    <w:rsid w:val="00567169"/>
    <w:rsid w:val="00574A80"/>
    <w:rsid w:val="005921E2"/>
    <w:rsid w:val="005B6D25"/>
    <w:rsid w:val="00600E9C"/>
    <w:rsid w:val="0061068C"/>
    <w:rsid w:val="00612164"/>
    <w:rsid w:val="00644DD2"/>
    <w:rsid w:val="00645404"/>
    <w:rsid w:val="006472F8"/>
    <w:rsid w:val="00691FFF"/>
    <w:rsid w:val="006A2797"/>
    <w:rsid w:val="006B4BB6"/>
    <w:rsid w:val="006C62EE"/>
    <w:rsid w:val="006D7D87"/>
    <w:rsid w:val="006E3C3B"/>
    <w:rsid w:val="00701E19"/>
    <w:rsid w:val="00727B79"/>
    <w:rsid w:val="007376CD"/>
    <w:rsid w:val="007403F7"/>
    <w:rsid w:val="007432C2"/>
    <w:rsid w:val="0074604D"/>
    <w:rsid w:val="0075545B"/>
    <w:rsid w:val="00756B28"/>
    <w:rsid w:val="007A1A99"/>
    <w:rsid w:val="007B706C"/>
    <w:rsid w:val="007C32CC"/>
    <w:rsid w:val="007E582F"/>
    <w:rsid w:val="0080065E"/>
    <w:rsid w:val="00820517"/>
    <w:rsid w:val="00837728"/>
    <w:rsid w:val="0086224B"/>
    <w:rsid w:val="00884A75"/>
    <w:rsid w:val="008A335B"/>
    <w:rsid w:val="008F35C5"/>
    <w:rsid w:val="008F4063"/>
    <w:rsid w:val="00902198"/>
    <w:rsid w:val="009078CF"/>
    <w:rsid w:val="00916E4A"/>
    <w:rsid w:val="00926D5C"/>
    <w:rsid w:val="00934790"/>
    <w:rsid w:val="00937441"/>
    <w:rsid w:val="009530B9"/>
    <w:rsid w:val="00964F30"/>
    <w:rsid w:val="009A5C42"/>
    <w:rsid w:val="009C68BC"/>
    <w:rsid w:val="009D782C"/>
    <w:rsid w:val="009F2BAA"/>
    <w:rsid w:val="00A15625"/>
    <w:rsid w:val="00A20A0D"/>
    <w:rsid w:val="00A27451"/>
    <w:rsid w:val="00A31AA8"/>
    <w:rsid w:val="00A365B0"/>
    <w:rsid w:val="00A407C8"/>
    <w:rsid w:val="00A607C6"/>
    <w:rsid w:val="00A64FB6"/>
    <w:rsid w:val="00A84412"/>
    <w:rsid w:val="00A93862"/>
    <w:rsid w:val="00A95AAE"/>
    <w:rsid w:val="00A96148"/>
    <w:rsid w:val="00AD2933"/>
    <w:rsid w:val="00AF5BD8"/>
    <w:rsid w:val="00B04E0D"/>
    <w:rsid w:val="00B057BC"/>
    <w:rsid w:val="00B06151"/>
    <w:rsid w:val="00B17503"/>
    <w:rsid w:val="00B1777E"/>
    <w:rsid w:val="00B21F7B"/>
    <w:rsid w:val="00B3280A"/>
    <w:rsid w:val="00B45299"/>
    <w:rsid w:val="00B5638F"/>
    <w:rsid w:val="00B928A7"/>
    <w:rsid w:val="00BA4A5A"/>
    <w:rsid w:val="00BA722A"/>
    <w:rsid w:val="00BC0E6D"/>
    <w:rsid w:val="00BC3C04"/>
    <w:rsid w:val="00BC4731"/>
    <w:rsid w:val="00BD5704"/>
    <w:rsid w:val="00BD6563"/>
    <w:rsid w:val="00BD674A"/>
    <w:rsid w:val="00C15771"/>
    <w:rsid w:val="00C20659"/>
    <w:rsid w:val="00C2313B"/>
    <w:rsid w:val="00C2735F"/>
    <w:rsid w:val="00C33AE3"/>
    <w:rsid w:val="00C4068F"/>
    <w:rsid w:val="00C46994"/>
    <w:rsid w:val="00C476BC"/>
    <w:rsid w:val="00C57A51"/>
    <w:rsid w:val="00C63CBD"/>
    <w:rsid w:val="00CC209F"/>
    <w:rsid w:val="00CC4A0C"/>
    <w:rsid w:val="00D269E1"/>
    <w:rsid w:val="00D36806"/>
    <w:rsid w:val="00D8017A"/>
    <w:rsid w:val="00D82214"/>
    <w:rsid w:val="00DB547A"/>
    <w:rsid w:val="00DB583D"/>
    <w:rsid w:val="00DC1A9C"/>
    <w:rsid w:val="00DD095B"/>
    <w:rsid w:val="00E07A6F"/>
    <w:rsid w:val="00E4583A"/>
    <w:rsid w:val="00E56459"/>
    <w:rsid w:val="00E605C4"/>
    <w:rsid w:val="00EA0856"/>
    <w:rsid w:val="00EA0B79"/>
    <w:rsid w:val="00EA0ED8"/>
    <w:rsid w:val="00EB707E"/>
    <w:rsid w:val="00ED3F19"/>
    <w:rsid w:val="00F225B4"/>
    <w:rsid w:val="00F31A45"/>
    <w:rsid w:val="00F504A4"/>
    <w:rsid w:val="00F61903"/>
    <w:rsid w:val="00FB0CF1"/>
    <w:rsid w:val="00FE54DE"/>
    <w:rsid w:val="00FF68B3"/>
    <w:rsid w:val="05DB58C2"/>
    <w:rsid w:val="0A993C59"/>
    <w:rsid w:val="13B92811"/>
    <w:rsid w:val="15AE2552"/>
    <w:rsid w:val="173F7E78"/>
    <w:rsid w:val="2D094279"/>
    <w:rsid w:val="2D0B25D8"/>
    <w:rsid w:val="32F54D50"/>
    <w:rsid w:val="43DA519C"/>
    <w:rsid w:val="45272138"/>
    <w:rsid w:val="482818E7"/>
    <w:rsid w:val="52FC5C73"/>
    <w:rsid w:val="537F2037"/>
    <w:rsid w:val="57D46896"/>
    <w:rsid w:val="5871590D"/>
    <w:rsid w:val="5B376551"/>
    <w:rsid w:val="62DC32EF"/>
    <w:rsid w:val="6AE9159A"/>
    <w:rsid w:val="764D03F2"/>
    <w:rsid w:val="770330E6"/>
    <w:rsid w:val="77C813BF"/>
    <w:rsid w:val="7BBB4F14"/>
    <w:rsid w:val="F3ED8DF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99" w:semiHidden="0" w:name="Emphasis"/>
    <w:lsdException w:qFormat="1" w:unhideWhenUsed="0"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Document Map"/>
    <w:basedOn w:val="1"/>
    <w:link w:val="20"/>
    <w:semiHidden/>
    <w:qFormat/>
    <w:uiPriority w:val="99"/>
    <w:rPr>
      <w:rFonts w:ascii="宋体" w:hAnsi="Times New Roman"/>
      <w:sz w:val="18"/>
      <w:szCs w:val="18"/>
    </w:rPr>
  </w:style>
  <w:style w:type="paragraph" w:styleId="3">
    <w:name w:val="annotation text"/>
    <w:basedOn w:val="1"/>
    <w:link w:val="22"/>
    <w:semiHidden/>
    <w:qFormat/>
    <w:uiPriority w:val="99"/>
    <w:pPr>
      <w:jc w:val="left"/>
    </w:pPr>
    <w:rPr>
      <w:rFonts w:ascii="Times New Roman" w:hAnsi="Times New Roman" w:eastAsia="仿宋_GB2312"/>
      <w:sz w:val="32"/>
    </w:rPr>
  </w:style>
  <w:style w:type="paragraph" w:styleId="4">
    <w:name w:val="Date"/>
    <w:basedOn w:val="1"/>
    <w:next w:val="1"/>
    <w:link w:val="26"/>
    <w:semiHidden/>
    <w:qFormat/>
    <w:uiPriority w:val="99"/>
    <w:pPr>
      <w:ind w:left="100" w:leftChars="2500"/>
    </w:pPr>
  </w:style>
  <w:style w:type="paragraph" w:styleId="5">
    <w:name w:val="Balloon Text"/>
    <w:basedOn w:val="1"/>
    <w:link w:val="24"/>
    <w:semiHidden/>
    <w:qFormat/>
    <w:uiPriority w:val="99"/>
    <w:rPr>
      <w:rFonts w:ascii="Times New Roman" w:hAnsi="Times New Roman" w:eastAsia="仿宋_GB2312"/>
      <w:sz w:val="18"/>
      <w:szCs w:val="18"/>
    </w:rPr>
  </w:style>
  <w:style w:type="paragraph" w:styleId="6">
    <w:name w:val="footer"/>
    <w:basedOn w:val="1"/>
    <w:link w:val="16"/>
    <w:qFormat/>
    <w:uiPriority w:val="99"/>
    <w:pPr>
      <w:tabs>
        <w:tab w:val="center" w:pos="4153"/>
        <w:tab w:val="right" w:pos="8306"/>
      </w:tabs>
      <w:snapToGrid w:val="0"/>
      <w:jc w:val="left"/>
    </w:pPr>
    <w:rPr>
      <w:sz w:val="18"/>
      <w:szCs w:val="18"/>
    </w:rPr>
  </w:style>
  <w:style w:type="paragraph" w:styleId="7">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3"/>
    <w:next w:val="3"/>
    <w:link w:val="23"/>
    <w:semiHidden/>
    <w:qFormat/>
    <w:uiPriority w:val="99"/>
    <w:rPr>
      <w:b/>
      <w:bCs/>
    </w:rPr>
  </w:style>
  <w:style w:type="table" w:styleId="10">
    <w:name w:val="Table Grid"/>
    <w:basedOn w:val="9"/>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page number"/>
    <w:qFormat/>
    <w:uiPriority w:val="99"/>
    <w:rPr>
      <w:rFonts w:cs="Times New Roman"/>
    </w:rPr>
  </w:style>
  <w:style w:type="character" w:styleId="13">
    <w:name w:val="Emphasis"/>
    <w:qFormat/>
    <w:uiPriority w:val="99"/>
    <w:rPr>
      <w:rFonts w:cs="Times New Roman"/>
      <w:i/>
    </w:rPr>
  </w:style>
  <w:style w:type="character" w:styleId="14">
    <w:name w:val="annotation reference"/>
    <w:semiHidden/>
    <w:qFormat/>
    <w:uiPriority w:val="99"/>
    <w:rPr>
      <w:rFonts w:cs="Times New Roman"/>
      <w:sz w:val="21"/>
    </w:rPr>
  </w:style>
  <w:style w:type="character" w:customStyle="1" w:styleId="15">
    <w:name w:val="页眉 Char"/>
    <w:link w:val="7"/>
    <w:qFormat/>
    <w:locked/>
    <w:uiPriority w:val="99"/>
    <w:rPr>
      <w:rFonts w:ascii="Calibri" w:hAnsi="Calibri" w:eastAsia="宋体" w:cs="Times New Roman"/>
      <w:sz w:val="18"/>
      <w:szCs w:val="18"/>
    </w:rPr>
  </w:style>
  <w:style w:type="character" w:customStyle="1" w:styleId="16">
    <w:name w:val="页脚 Char"/>
    <w:link w:val="6"/>
    <w:qFormat/>
    <w:locked/>
    <w:uiPriority w:val="99"/>
    <w:rPr>
      <w:rFonts w:ascii="Calibri" w:hAnsi="Calibri" w:eastAsia="宋体" w:cs="Times New Roman"/>
      <w:sz w:val="18"/>
      <w:szCs w:val="18"/>
    </w:rPr>
  </w:style>
  <w:style w:type="character" w:customStyle="1" w:styleId="17">
    <w:name w:val="页脚 字符1"/>
    <w:qFormat/>
    <w:uiPriority w:val="99"/>
    <w:rPr>
      <w:rFonts w:eastAsia="仿宋_GB2312"/>
      <w:kern w:val="2"/>
      <w:sz w:val="18"/>
    </w:rPr>
  </w:style>
  <w:style w:type="character" w:customStyle="1" w:styleId="18">
    <w:name w:val="页眉 字符1"/>
    <w:qFormat/>
    <w:uiPriority w:val="99"/>
    <w:rPr>
      <w:rFonts w:eastAsia="仿宋_GB2312"/>
      <w:kern w:val="2"/>
      <w:sz w:val="18"/>
    </w:rPr>
  </w:style>
  <w:style w:type="table" w:customStyle="1" w:styleId="19">
    <w:name w:val="网格型1"/>
    <w:qFormat/>
    <w:uiPriority w:val="9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0">
    <w:name w:val="文档结构图 Char"/>
    <w:link w:val="2"/>
    <w:semiHidden/>
    <w:qFormat/>
    <w:locked/>
    <w:uiPriority w:val="99"/>
    <w:rPr>
      <w:rFonts w:ascii="宋体" w:hAnsi="Times New Roman" w:eastAsia="宋体" w:cs="Times New Roman"/>
      <w:sz w:val="18"/>
      <w:szCs w:val="18"/>
    </w:rPr>
  </w:style>
  <w:style w:type="paragraph" w:customStyle="1" w:styleId="21">
    <w:name w:val="Table Paragraph"/>
    <w:basedOn w:val="1"/>
    <w:qFormat/>
    <w:uiPriority w:val="99"/>
    <w:pPr>
      <w:autoSpaceDE w:val="0"/>
      <w:autoSpaceDN w:val="0"/>
      <w:jc w:val="left"/>
    </w:pPr>
    <w:rPr>
      <w:rFonts w:ascii="宋体" w:hAnsi="宋体" w:cs="宋体"/>
      <w:kern w:val="0"/>
      <w:sz w:val="22"/>
      <w:lang w:eastAsia="en-US"/>
    </w:rPr>
  </w:style>
  <w:style w:type="character" w:customStyle="1" w:styleId="22">
    <w:name w:val="批注文字 Char"/>
    <w:link w:val="3"/>
    <w:semiHidden/>
    <w:qFormat/>
    <w:locked/>
    <w:uiPriority w:val="99"/>
    <w:rPr>
      <w:rFonts w:ascii="Times New Roman" w:hAnsi="Times New Roman" w:eastAsia="仿宋_GB2312" w:cs="Times New Roman"/>
      <w:sz w:val="32"/>
    </w:rPr>
  </w:style>
  <w:style w:type="character" w:customStyle="1" w:styleId="23">
    <w:name w:val="批注主题 Char"/>
    <w:link w:val="8"/>
    <w:semiHidden/>
    <w:qFormat/>
    <w:locked/>
    <w:uiPriority w:val="99"/>
    <w:rPr>
      <w:rFonts w:ascii="Times New Roman" w:hAnsi="Times New Roman" w:eastAsia="仿宋_GB2312" w:cs="Times New Roman"/>
      <w:b/>
      <w:bCs/>
      <w:sz w:val="32"/>
    </w:rPr>
  </w:style>
  <w:style w:type="character" w:customStyle="1" w:styleId="24">
    <w:name w:val="批注框文本 Char"/>
    <w:link w:val="5"/>
    <w:semiHidden/>
    <w:qFormat/>
    <w:locked/>
    <w:uiPriority w:val="99"/>
    <w:rPr>
      <w:rFonts w:ascii="Times New Roman" w:hAnsi="Times New Roman" w:eastAsia="仿宋_GB2312" w:cs="Times New Roman"/>
      <w:sz w:val="18"/>
      <w:szCs w:val="18"/>
    </w:rPr>
  </w:style>
  <w:style w:type="paragraph" w:styleId="25">
    <w:name w:val="List Paragraph"/>
    <w:basedOn w:val="1"/>
    <w:qFormat/>
    <w:uiPriority w:val="99"/>
    <w:pPr>
      <w:ind w:firstLine="420" w:firstLineChars="200"/>
    </w:pPr>
  </w:style>
  <w:style w:type="character" w:customStyle="1" w:styleId="26">
    <w:name w:val="日期 Char"/>
    <w:link w:val="4"/>
    <w:semiHidden/>
    <w:qFormat/>
    <w:locked/>
    <w:uiPriority w:val="99"/>
    <w:rPr>
      <w:rFonts w:ascii="Calibri" w:hAnsi="Calibri"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48</Words>
  <Characters>276</Characters>
  <Lines>2</Lines>
  <Paragraphs>1</Paragraphs>
  <TotalTime>6</TotalTime>
  <ScaleCrop>false</ScaleCrop>
  <LinksUpToDate>false</LinksUpToDate>
  <CharactersWithSpaces>323</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2019-06-05T23:57:00Z</dcterms:created>
  <dc:creator>user</dc:creator>
  <cp:lastModifiedBy>段红</cp:lastModifiedBy>
  <cp:lastPrinted>2020-05-12T00:04:00Z</cp:lastPrinted>
  <dcterms:modified xsi:type="dcterms:W3CDTF">2025-02-18T08:26:56Z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y fmtid="{D5CDD505-2E9C-101B-9397-08002B2CF9AE}" pid="3" name="ICV">
    <vt:lpwstr>ADB45977A8014AAD91C71D16AFACC94B</vt:lpwstr>
  </property>
</Properties>
</file>